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48" w:rsidRDefault="00806CEE" w:rsidP="009F2B49">
      <w:pPr>
        <w:widowControl w:val="0"/>
        <w:spacing w:after="0" w:line="240" w:lineRule="auto"/>
        <w:rPr>
          <w:rFonts w:ascii="Lucida Calligraphy" w:hAnsi="Lucida Calligraphy" w:cs="Miriam"/>
          <w:b/>
          <w:sz w:val="20"/>
          <w:szCs w:val="20"/>
        </w:rPr>
      </w:pPr>
      <w:r w:rsidRPr="009F2B49">
        <w:rPr>
          <w:rFonts w:ascii="Lucida Calligraphy" w:hAnsi="Lucida Calligraphy" w:cs="Miriam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24765</wp:posOffset>
            </wp:positionV>
            <wp:extent cx="1195705" cy="1195705"/>
            <wp:effectExtent l="133350" t="38100" r="61595" b="61595"/>
            <wp:wrapSquare wrapText="bothSides"/>
            <wp:docPr id="1" name="Picture 0" descr="logo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95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F2B49" w:rsidRPr="009F2B49">
        <w:rPr>
          <w:rFonts w:ascii="Lucida Calligraphy" w:hAnsi="Lucida Calligraphy" w:cs="Miriam"/>
          <w:b/>
          <w:sz w:val="20"/>
          <w:szCs w:val="20"/>
        </w:rPr>
        <w:t xml:space="preserve">        </w:t>
      </w:r>
    </w:p>
    <w:p w:rsidR="00D23048" w:rsidRPr="00D23048" w:rsidRDefault="00D23048" w:rsidP="009F2B49">
      <w:pPr>
        <w:widowControl w:val="0"/>
        <w:spacing w:after="0" w:line="240" w:lineRule="auto"/>
        <w:rPr>
          <w:rFonts w:ascii="Lucida Calligraphy" w:eastAsia="Arial Unicode MS" w:hAnsi="Lucida Calligraphy" w:cs="Times New Roman"/>
          <w:b/>
          <w:sz w:val="18"/>
          <w:szCs w:val="18"/>
        </w:rPr>
      </w:pPr>
      <w:r>
        <w:rPr>
          <w:rFonts w:ascii="Lucida Calligraphy" w:hAnsi="Lucida Calligraphy" w:cs="Miriam"/>
          <w:b/>
          <w:sz w:val="20"/>
          <w:szCs w:val="20"/>
        </w:rPr>
        <w:t xml:space="preserve">       </w:t>
      </w:r>
      <w:r w:rsidR="00806CEE" w:rsidRPr="009F2B49">
        <w:rPr>
          <w:rFonts w:ascii="Lucida Calligraphy" w:hAnsi="Lucida Calligraphy" w:cs="Miriam"/>
          <w:b/>
          <w:sz w:val="20"/>
          <w:szCs w:val="20"/>
        </w:rPr>
        <w:t xml:space="preserve"> </w:t>
      </w:r>
      <w:r w:rsidR="009F2B49" w:rsidRPr="00D23048">
        <w:rPr>
          <w:rFonts w:ascii="Lucida Calligraphy" w:eastAsia="Arial Unicode MS" w:hAnsi="Lucida Calligraphy" w:cs="Times New Roman"/>
          <w:b/>
          <w:sz w:val="18"/>
          <w:szCs w:val="18"/>
        </w:rPr>
        <w:t xml:space="preserve">Dott.ssa Dragana BIRO </w:t>
      </w:r>
    </w:p>
    <w:p w:rsidR="009F2B49" w:rsidRDefault="00D23048" w:rsidP="009F2B49">
      <w:pPr>
        <w:widowControl w:val="0"/>
        <w:spacing w:after="0" w:line="240" w:lineRule="auto"/>
        <w:rPr>
          <w:rFonts w:ascii="Lucida Calligraphy" w:eastAsia="Arial Unicode MS" w:hAnsi="Lucida Calligraphy" w:cs="Arial Unicode MS"/>
          <w:b/>
          <w:sz w:val="16"/>
          <w:szCs w:val="16"/>
        </w:rPr>
      </w:pPr>
      <w:r>
        <w:rPr>
          <w:rFonts w:ascii="Lucida Calligraphy" w:eastAsia="Arial Unicode MS" w:hAnsi="Lucida Calligraphy" w:cs="Times New Roman"/>
          <w:b/>
          <w:sz w:val="16"/>
          <w:szCs w:val="16"/>
        </w:rPr>
        <w:t xml:space="preserve">          </w:t>
      </w:r>
      <w:r w:rsidR="00806CEE" w:rsidRPr="009F2B49">
        <w:rPr>
          <w:rFonts w:ascii="Lucida Calligraphy" w:hAnsi="Lucida Calligraphy" w:cs="Miriam"/>
          <w:b/>
          <w:sz w:val="16"/>
          <w:szCs w:val="16"/>
        </w:rPr>
        <w:t>A</w:t>
      </w:r>
      <w:r w:rsidR="009F2B49" w:rsidRPr="009F2B49">
        <w:rPr>
          <w:rFonts w:ascii="Lucida Calligraphy" w:hAnsi="Lucida Calligraphy" w:cs="Miriam"/>
          <w:b/>
          <w:sz w:val="16"/>
          <w:szCs w:val="16"/>
        </w:rPr>
        <w:t>gopuntura</w:t>
      </w:r>
      <w:r w:rsidR="004F5AF0" w:rsidRPr="009F2B49">
        <w:rPr>
          <w:rFonts w:ascii="Lucida Calligraphy" w:eastAsia="Arial Unicode MS" w:hAnsi="Lucida Calligraphy" w:cs="Arial Unicode MS"/>
          <w:b/>
          <w:color w:val="CC0000"/>
          <w:sz w:val="16"/>
          <w:szCs w:val="16"/>
        </w:rPr>
        <w:t xml:space="preserve"> </w:t>
      </w:r>
      <w:r w:rsidR="00E32978" w:rsidRPr="009F2B49">
        <w:rPr>
          <w:rFonts w:ascii="Lucida Calligraphy" w:eastAsia="Arial Unicode MS" w:hAnsi="Lucida Calligraphy" w:cs="Arial Unicode MS"/>
          <w:b/>
          <w:sz w:val="16"/>
          <w:szCs w:val="16"/>
        </w:rPr>
        <w:t>energetica e tradizionale</w:t>
      </w:r>
      <w:r w:rsidR="009F2B49" w:rsidRPr="009F2B49">
        <w:rPr>
          <w:rFonts w:ascii="Lucida Calligraphy" w:eastAsia="Arial Unicode MS" w:hAnsi="Lucida Calligraphy" w:cs="Arial Unicode MS"/>
          <w:b/>
          <w:sz w:val="16"/>
          <w:szCs w:val="16"/>
        </w:rPr>
        <w:t xml:space="preserve"> e Medicina Tradizionale Cinese</w:t>
      </w:r>
    </w:p>
    <w:p w:rsidR="00D23048" w:rsidRPr="009F2B49" w:rsidRDefault="00D23048" w:rsidP="009F2B49">
      <w:pPr>
        <w:widowControl w:val="0"/>
        <w:spacing w:after="0" w:line="240" w:lineRule="auto"/>
        <w:rPr>
          <w:rFonts w:ascii="Lucida Calligraphy" w:hAnsi="Lucida Calligraphy" w:cs="Miriam"/>
          <w:b/>
          <w:sz w:val="16"/>
          <w:szCs w:val="16"/>
        </w:rPr>
      </w:pPr>
    </w:p>
    <w:p w:rsidR="00902A7B" w:rsidRDefault="00902A7B" w:rsidP="00762D2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3048" w:rsidRDefault="00D23048" w:rsidP="00D23048">
      <w:pPr>
        <w:pStyle w:val="NormaleWeb"/>
        <w:shd w:val="clear" w:color="auto" w:fill="FFFFFF"/>
        <w:spacing w:before="0" w:beforeAutospacing="0" w:after="0" w:afterAutospacing="0" w:line="389" w:lineRule="atLeast"/>
        <w:rPr>
          <w:rFonts w:asciiTheme="majorHAnsi" w:eastAsia="Arial Unicode MS" w:hAnsiTheme="majorHAnsi"/>
          <w:b/>
          <w:sz w:val="28"/>
          <w:szCs w:val="28"/>
        </w:rPr>
      </w:pPr>
      <w:r w:rsidRPr="00D23048">
        <w:rPr>
          <w:rFonts w:asciiTheme="majorHAnsi" w:eastAsia="Arial Unicode MS" w:hAnsiTheme="majorHAnsi"/>
          <w:b/>
          <w:sz w:val="28"/>
          <w:szCs w:val="28"/>
        </w:rPr>
        <w:t xml:space="preserve">     </w:t>
      </w:r>
    </w:p>
    <w:p w:rsidR="00D23048" w:rsidRPr="009C4B24" w:rsidRDefault="00D23345" w:rsidP="00DE7148">
      <w:pPr>
        <w:pStyle w:val="NormaleWeb"/>
        <w:shd w:val="clear" w:color="auto" w:fill="FFFFFF"/>
        <w:spacing w:before="0" w:beforeAutospacing="0" w:after="0" w:afterAutospacing="0" w:line="389" w:lineRule="atLeast"/>
        <w:rPr>
          <w:rFonts w:asciiTheme="majorHAnsi" w:hAnsiTheme="majorHAnsi" w:cs="Helvetica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 w:cs="Helvetica"/>
          <w:b/>
          <w:color w:val="17365D" w:themeColor="text2" w:themeShade="BF"/>
          <w:sz w:val="28"/>
          <w:szCs w:val="28"/>
        </w:rPr>
        <w:t xml:space="preserve">         TARIFFARIO </w:t>
      </w:r>
      <w:r w:rsidR="00DE7148">
        <w:rPr>
          <w:rFonts w:asciiTheme="majorHAnsi" w:hAnsiTheme="majorHAnsi" w:cs="Helvetica"/>
          <w:b/>
          <w:color w:val="17365D" w:themeColor="text2" w:themeShade="BF"/>
          <w:sz w:val="28"/>
          <w:szCs w:val="28"/>
        </w:rPr>
        <w:t>PRESTAZIONI</w:t>
      </w:r>
    </w:p>
    <w:p w:rsidR="00D23048" w:rsidRDefault="00D23048" w:rsidP="00D23048">
      <w:pPr>
        <w:pStyle w:val="NormaleWeb"/>
        <w:shd w:val="clear" w:color="auto" w:fill="FFFFFF"/>
        <w:spacing w:before="0" w:beforeAutospacing="0" w:after="0" w:afterAutospacing="0" w:line="389" w:lineRule="atLeast"/>
        <w:rPr>
          <w:rFonts w:asciiTheme="majorHAnsi" w:hAnsiTheme="majorHAnsi" w:cs="Helvetica"/>
          <w:color w:val="555555"/>
          <w:sz w:val="28"/>
          <w:szCs w:val="28"/>
        </w:rPr>
      </w:pPr>
    </w:p>
    <w:p w:rsidR="009C4B24" w:rsidRDefault="009C4B24" w:rsidP="00D23048">
      <w:pPr>
        <w:pStyle w:val="NormaleWeb"/>
        <w:shd w:val="clear" w:color="auto" w:fill="FFFFFF"/>
        <w:spacing w:before="0" w:beforeAutospacing="0" w:after="0" w:afterAutospacing="0" w:line="389" w:lineRule="atLeast"/>
        <w:rPr>
          <w:rFonts w:asciiTheme="majorHAnsi" w:hAnsiTheme="majorHAnsi" w:cs="Helvetica"/>
          <w:color w:val="555555"/>
          <w:sz w:val="28"/>
          <w:szCs w:val="28"/>
        </w:rPr>
      </w:pPr>
    </w:p>
    <w:p w:rsidR="00DE7148" w:rsidRPr="00EF5E9E" w:rsidRDefault="00DE7148" w:rsidP="004B13F5">
      <w:pPr>
        <w:spacing w:after="0"/>
        <w:rPr>
          <w:b/>
          <w:color w:val="17365D" w:themeColor="text2" w:themeShade="BF"/>
        </w:rPr>
      </w:pPr>
      <w:r w:rsidRPr="00EF5E9E">
        <w:rPr>
          <w:b/>
          <w:color w:val="17365D" w:themeColor="text2" w:themeShade="BF"/>
        </w:rPr>
        <w:t>AGOPUNTURA</w:t>
      </w:r>
      <w:r w:rsidR="00EF5E9E" w:rsidRPr="00EF5E9E">
        <w:rPr>
          <w:b/>
          <w:color w:val="17365D" w:themeColor="text2" w:themeShade="BF"/>
        </w:rPr>
        <w:t xml:space="preserve"> </w:t>
      </w:r>
    </w:p>
    <w:p w:rsidR="00BD008C" w:rsidRDefault="00DE7148" w:rsidP="00C04F12">
      <w:pPr>
        <w:spacing w:after="0"/>
        <w:rPr>
          <w:b/>
        </w:rPr>
      </w:pPr>
      <w:r>
        <w:t>-</w:t>
      </w:r>
      <w:r w:rsidRPr="00DE7148">
        <w:t xml:space="preserve">PRIMA VISITA E SUCCESSIVI TRATTAMENTI </w:t>
      </w:r>
      <w:r w:rsidRPr="00DE7148">
        <w:rPr>
          <w:b/>
        </w:rPr>
        <w:t>60 E</w:t>
      </w:r>
    </w:p>
    <w:p w:rsidR="00DE7148" w:rsidRDefault="00BD008C" w:rsidP="00F85EEC">
      <w:pPr>
        <w:rPr>
          <w:b/>
        </w:rPr>
      </w:pPr>
      <w:r>
        <w:rPr>
          <w:b/>
        </w:rPr>
        <w:t xml:space="preserve">           </w:t>
      </w:r>
      <w:r w:rsidR="00DE7148" w:rsidRPr="00DE7148">
        <w:rPr>
          <w:b/>
        </w:rPr>
        <w:t xml:space="preserve"> </w:t>
      </w:r>
      <w:r w:rsidR="00DE7148" w:rsidRPr="00DE7148">
        <w:t xml:space="preserve">SCONTO AMICACARD </w:t>
      </w:r>
      <w:r w:rsidR="002940D2">
        <w:rPr>
          <w:b/>
        </w:rPr>
        <w:t>50 E (17</w:t>
      </w:r>
      <w:r w:rsidR="003560C9">
        <w:rPr>
          <w:b/>
        </w:rPr>
        <w:t>%)</w:t>
      </w:r>
    </w:p>
    <w:p w:rsidR="003560C9" w:rsidRDefault="003560C9" w:rsidP="00F85EEC">
      <w:pPr>
        <w:rPr>
          <w:b/>
        </w:rPr>
      </w:pPr>
    </w:p>
    <w:p w:rsidR="00AF265E" w:rsidRDefault="00BA1523" w:rsidP="00405D73">
      <w:pPr>
        <w:spacing w:after="0"/>
        <w:rPr>
          <w:b/>
          <w:color w:val="17365D" w:themeColor="text2" w:themeShade="BF"/>
        </w:rPr>
      </w:pPr>
      <w:r w:rsidRPr="00A612FE">
        <w:rPr>
          <w:b/>
          <w:color w:val="17365D" w:themeColor="text2" w:themeShade="BF"/>
        </w:rPr>
        <w:t>AGOPUNTURA</w:t>
      </w:r>
      <w:r>
        <w:rPr>
          <w:b/>
          <w:color w:val="1F497D" w:themeColor="text2"/>
        </w:rPr>
        <w:t xml:space="preserve"> </w:t>
      </w:r>
      <w:r w:rsidRPr="00A612FE">
        <w:rPr>
          <w:b/>
          <w:color w:val="17365D" w:themeColor="text2" w:themeShade="BF"/>
        </w:rPr>
        <w:t>ESTETICA</w:t>
      </w:r>
    </w:p>
    <w:p w:rsidR="00BD008C" w:rsidRDefault="003815D9" w:rsidP="00C04F12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 xml:space="preserve">-PRIMA VISITA E SUCCESSIVI </w:t>
      </w:r>
      <w:r w:rsidR="00F95BEA">
        <w:rPr>
          <w:color w:val="000000" w:themeColor="text1"/>
        </w:rPr>
        <w:t xml:space="preserve">TRATTAMENTI </w:t>
      </w:r>
      <w:r w:rsidR="00F95BEA">
        <w:rPr>
          <w:b/>
          <w:color w:val="000000" w:themeColor="text1"/>
        </w:rPr>
        <w:t>60 E</w:t>
      </w:r>
    </w:p>
    <w:p w:rsidR="00F95BEA" w:rsidRDefault="00BD008C" w:rsidP="00DE714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="00F95BEA">
        <w:rPr>
          <w:color w:val="000000" w:themeColor="text1"/>
        </w:rPr>
        <w:t xml:space="preserve">SCONTO </w:t>
      </w:r>
      <w:r>
        <w:rPr>
          <w:color w:val="000000" w:themeColor="text1"/>
        </w:rPr>
        <w:t xml:space="preserve">AMICACARD </w:t>
      </w:r>
      <w:r w:rsidR="00E35471">
        <w:rPr>
          <w:b/>
          <w:color w:val="000000" w:themeColor="text1"/>
        </w:rPr>
        <w:t>50 E (17%)</w:t>
      </w:r>
    </w:p>
    <w:p w:rsidR="003560C9" w:rsidRDefault="003560C9" w:rsidP="00DE7148">
      <w:pPr>
        <w:rPr>
          <w:b/>
          <w:color w:val="000000" w:themeColor="text1"/>
        </w:rPr>
      </w:pPr>
    </w:p>
    <w:p w:rsidR="00DE7148" w:rsidRPr="00DE7148" w:rsidRDefault="00A10975" w:rsidP="00151179">
      <w:pPr>
        <w:spacing w:after="0"/>
        <w:rPr>
          <w:color w:val="17365D" w:themeColor="text2" w:themeShade="BF"/>
        </w:rPr>
      </w:pPr>
      <w:r>
        <w:rPr>
          <w:b/>
          <w:color w:val="17365D" w:themeColor="text2" w:themeShade="BF"/>
        </w:rPr>
        <w:t>AGOPUNTURA</w:t>
      </w:r>
      <w:r w:rsidR="00DE7148" w:rsidRPr="00DE7148">
        <w:rPr>
          <w:b/>
          <w:color w:val="17365D" w:themeColor="text2" w:themeShade="BF"/>
        </w:rPr>
        <w:t xml:space="preserve"> DEI MICROSISTEMI </w:t>
      </w:r>
    </w:p>
    <w:p w:rsidR="00DE7148" w:rsidRPr="00DE7148" w:rsidRDefault="00DE7148" w:rsidP="00C04F12">
      <w:pPr>
        <w:spacing w:after="0"/>
        <w:rPr>
          <w:b/>
        </w:rPr>
      </w:pPr>
      <w:r>
        <w:t>-</w:t>
      </w:r>
      <w:r w:rsidRPr="00DE7148">
        <w:t xml:space="preserve">PRIMA VISITA </w:t>
      </w:r>
      <w:r w:rsidRPr="00DE7148">
        <w:rPr>
          <w:b/>
        </w:rPr>
        <w:t>60 E</w:t>
      </w:r>
    </w:p>
    <w:p w:rsidR="00DE7148" w:rsidRPr="00DE7148" w:rsidRDefault="00DE7148" w:rsidP="00C04F12">
      <w:pPr>
        <w:spacing w:after="0"/>
        <w:rPr>
          <w:b/>
        </w:rPr>
      </w:pPr>
      <w:r w:rsidRPr="00DE7148">
        <w:rPr>
          <w:b/>
        </w:rPr>
        <w:t xml:space="preserve">            </w:t>
      </w:r>
      <w:r w:rsidRPr="00DE7148">
        <w:t xml:space="preserve">SCONTO AMICACARD </w:t>
      </w:r>
      <w:r w:rsidR="00C0039A">
        <w:rPr>
          <w:b/>
        </w:rPr>
        <w:t>5</w:t>
      </w:r>
      <w:r w:rsidR="009864D1">
        <w:rPr>
          <w:b/>
        </w:rPr>
        <w:t>0</w:t>
      </w:r>
      <w:r w:rsidRPr="00DE7148">
        <w:rPr>
          <w:b/>
        </w:rPr>
        <w:t xml:space="preserve"> E</w:t>
      </w:r>
      <w:r w:rsidR="009864D1">
        <w:rPr>
          <w:b/>
        </w:rPr>
        <w:t xml:space="preserve"> (17%)</w:t>
      </w:r>
    </w:p>
    <w:p w:rsidR="00DE7148" w:rsidRPr="00DE7148" w:rsidRDefault="00DE7148" w:rsidP="00C04F12">
      <w:pPr>
        <w:spacing w:after="0"/>
        <w:rPr>
          <w:b/>
        </w:rPr>
      </w:pPr>
      <w:r>
        <w:t>-</w:t>
      </w:r>
      <w:r w:rsidRPr="00DE7148">
        <w:t xml:space="preserve">SUCCESSIVI TRATTAMENTI </w:t>
      </w:r>
      <w:r w:rsidRPr="00DE7148">
        <w:rPr>
          <w:b/>
        </w:rPr>
        <w:t>40 E</w:t>
      </w:r>
    </w:p>
    <w:p w:rsidR="00DE7148" w:rsidRDefault="00DE7148" w:rsidP="00DE7148">
      <w:pPr>
        <w:rPr>
          <w:b/>
        </w:rPr>
      </w:pPr>
      <w:r w:rsidRPr="00DE7148">
        <w:rPr>
          <w:b/>
        </w:rPr>
        <w:t xml:space="preserve">            </w:t>
      </w:r>
      <w:r w:rsidRPr="00DE7148">
        <w:t xml:space="preserve">SCONTO AMICACARD </w:t>
      </w:r>
      <w:r w:rsidR="001363AB">
        <w:rPr>
          <w:b/>
        </w:rPr>
        <w:t>36</w:t>
      </w:r>
      <w:r w:rsidR="00FA6E13">
        <w:rPr>
          <w:b/>
        </w:rPr>
        <w:t xml:space="preserve"> E (10</w:t>
      </w:r>
      <w:r w:rsidR="00F528FA">
        <w:rPr>
          <w:b/>
        </w:rPr>
        <w:t>%)</w:t>
      </w:r>
    </w:p>
    <w:p w:rsidR="003560C9" w:rsidRPr="00DE7148" w:rsidRDefault="003560C9" w:rsidP="00DE7148">
      <w:pPr>
        <w:rPr>
          <w:b/>
        </w:rPr>
      </w:pPr>
    </w:p>
    <w:p w:rsidR="00DE7148" w:rsidRPr="00DE7148" w:rsidRDefault="00DE7148" w:rsidP="00151179">
      <w:pPr>
        <w:spacing w:after="0"/>
        <w:rPr>
          <w:b/>
          <w:color w:val="17365D" w:themeColor="text2" w:themeShade="BF"/>
        </w:rPr>
      </w:pPr>
      <w:r w:rsidRPr="00DE7148">
        <w:rPr>
          <w:b/>
          <w:color w:val="17365D" w:themeColor="text2" w:themeShade="BF"/>
        </w:rPr>
        <w:t>METODO TCM</w:t>
      </w:r>
      <w:r w:rsidR="00E5077F">
        <w:rPr>
          <w:b/>
          <w:color w:val="17365D" w:themeColor="text2" w:themeShade="BF"/>
        </w:rPr>
        <w:t xml:space="preserve"> - CAO e TCM - </w:t>
      </w:r>
      <w:r w:rsidRPr="00DE7148">
        <w:rPr>
          <w:b/>
          <w:color w:val="17365D" w:themeColor="text2" w:themeShade="BF"/>
        </w:rPr>
        <w:t>NutriCRO</w:t>
      </w:r>
    </w:p>
    <w:p w:rsidR="00DE7148" w:rsidRPr="00DE7148" w:rsidRDefault="00DE7148" w:rsidP="00151179">
      <w:pPr>
        <w:spacing w:after="0"/>
        <w:rPr>
          <w:b/>
        </w:rPr>
      </w:pPr>
      <w:r>
        <w:t>-</w:t>
      </w:r>
      <w:r w:rsidRPr="00DE7148">
        <w:t xml:space="preserve">PRIMA VISITA </w:t>
      </w:r>
      <w:r w:rsidRPr="00DE7148">
        <w:rPr>
          <w:b/>
        </w:rPr>
        <w:t>60 E</w:t>
      </w:r>
    </w:p>
    <w:p w:rsidR="00DE7148" w:rsidRPr="00DE7148" w:rsidRDefault="00DE7148" w:rsidP="00162B5D">
      <w:pPr>
        <w:spacing w:after="0"/>
        <w:rPr>
          <w:b/>
        </w:rPr>
      </w:pPr>
      <w:r w:rsidRPr="00DE7148">
        <w:rPr>
          <w:b/>
        </w:rPr>
        <w:t xml:space="preserve">            </w:t>
      </w:r>
      <w:r w:rsidRPr="00DE7148">
        <w:t xml:space="preserve">SCONTO AMICACARD </w:t>
      </w:r>
      <w:r w:rsidR="00675E28">
        <w:rPr>
          <w:b/>
        </w:rPr>
        <w:t>50 E (17%)</w:t>
      </w:r>
    </w:p>
    <w:p w:rsidR="00DE7148" w:rsidRPr="00DE7148" w:rsidRDefault="00DE7148" w:rsidP="00162B5D">
      <w:pPr>
        <w:spacing w:after="0"/>
        <w:rPr>
          <w:b/>
        </w:rPr>
      </w:pPr>
      <w:r>
        <w:t>-</w:t>
      </w:r>
      <w:r w:rsidRPr="00DE7148">
        <w:t xml:space="preserve">SUCCESSIVI CONTROLLI </w:t>
      </w:r>
      <w:r w:rsidRPr="00DE7148">
        <w:rPr>
          <w:b/>
        </w:rPr>
        <w:t>40 E</w:t>
      </w:r>
    </w:p>
    <w:p w:rsidR="00DE7148" w:rsidRDefault="00DE7148" w:rsidP="00DE7148">
      <w:pPr>
        <w:rPr>
          <w:b/>
        </w:rPr>
      </w:pPr>
      <w:r w:rsidRPr="00DE7148">
        <w:rPr>
          <w:b/>
        </w:rPr>
        <w:t xml:space="preserve">            </w:t>
      </w:r>
      <w:r w:rsidRPr="00DE7148">
        <w:t xml:space="preserve">SCONTO AMICACARD  </w:t>
      </w:r>
      <w:r w:rsidRPr="00DE7148">
        <w:rPr>
          <w:b/>
        </w:rPr>
        <w:t>36 E</w:t>
      </w:r>
      <w:r w:rsidR="00675E28">
        <w:rPr>
          <w:b/>
        </w:rPr>
        <w:t xml:space="preserve"> (10</w:t>
      </w:r>
      <w:r w:rsidR="00335E75">
        <w:rPr>
          <w:b/>
        </w:rPr>
        <w:t>%)</w:t>
      </w:r>
    </w:p>
    <w:p w:rsidR="003560C9" w:rsidRPr="00DE7148" w:rsidRDefault="003560C9" w:rsidP="00DE7148">
      <w:pPr>
        <w:rPr>
          <w:b/>
        </w:rPr>
      </w:pPr>
      <w:bookmarkStart w:id="0" w:name="_GoBack"/>
      <w:bookmarkEnd w:id="0"/>
    </w:p>
    <w:p w:rsidR="00DE7148" w:rsidRPr="00DE7148" w:rsidRDefault="00DE7148" w:rsidP="00162B5D">
      <w:pPr>
        <w:spacing w:after="0"/>
        <w:rPr>
          <w:b/>
          <w:color w:val="17365D" w:themeColor="text2" w:themeShade="BF"/>
        </w:rPr>
      </w:pPr>
      <w:r w:rsidRPr="00DE7148">
        <w:rPr>
          <w:b/>
          <w:color w:val="17365D" w:themeColor="text2" w:themeShade="BF"/>
        </w:rPr>
        <w:t>TRATTAMENTO DELL’ INFERTILITA’ E SUPPORTO ALLA PROCREAZIONE MEDICALMENTE ASSISTITA</w:t>
      </w:r>
    </w:p>
    <w:p w:rsidR="00DE7148" w:rsidRPr="00DE7148" w:rsidRDefault="00DE7148" w:rsidP="00162B5D">
      <w:pPr>
        <w:spacing w:after="0"/>
        <w:rPr>
          <w:b/>
        </w:rPr>
      </w:pPr>
      <w:r>
        <w:t>-</w:t>
      </w:r>
      <w:r w:rsidRPr="00DE7148">
        <w:t xml:space="preserve">PRIMA VISITA DELLA COPPIA </w:t>
      </w:r>
      <w:r w:rsidRPr="00DE7148">
        <w:rPr>
          <w:b/>
        </w:rPr>
        <w:t>80 E</w:t>
      </w:r>
    </w:p>
    <w:p w:rsidR="00DE7148" w:rsidRPr="00DE7148" w:rsidRDefault="00DE7148" w:rsidP="00162B5D">
      <w:pPr>
        <w:spacing w:after="0"/>
        <w:rPr>
          <w:b/>
        </w:rPr>
      </w:pPr>
      <w:r w:rsidRPr="00DE7148">
        <w:rPr>
          <w:b/>
        </w:rPr>
        <w:t xml:space="preserve">             </w:t>
      </w:r>
      <w:r w:rsidRPr="00DE7148">
        <w:t xml:space="preserve">SCONTO AMICACARD </w:t>
      </w:r>
      <w:r w:rsidR="002B6A7F">
        <w:rPr>
          <w:b/>
        </w:rPr>
        <w:t>70 E</w:t>
      </w:r>
      <w:r w:rsidR="00724EAC">
        <w:rPr>
          <w:b/>
        </w:rPr>
        <w:t xml:space="preserve"> </w:t>
      </w:r>
      <w:r w:rsidR="002B6A7F">
        <w:rPr>
          <w:b/>
        </w:rPr>
        <w:t>(13%)</w:t>
      </w:r>
    </w:p>
    <w:p w:rsidR="00DE7148" w:rsidRPr="00DE7148" w:rsidRDefault="00DE7148" w:rsidP="00C04F12">
      <w:pPr>
        <w:spacing w:after="0"/>
        <w:rPr>
          <w:b/>
        </w:rPr>
      </w:pPr>
      <w:r>
        <w:t>-</w:t>
      </w:r>
      <w:r w:rsidRPr="00DE7148">
        <w:t xml:space="preserve">SUCCESSIVI TRATTAMENTI DELLA COPPIA </w:t>
      </w:r>
      <w:r w:rsidRPr="00DE7148">
        <w:rPr>
          <w:b/>
        </w:rPr>
        <w:t>80 E</w:t>
      </w:r>
    </w:p>
    <w:p w:rsidR="00DE7148" w:rsidRPr="00DE7148" w:rsidRDefault="00DE7148" w:rsidP="00C04F12">
      <w:pPr>
        <w:spacing w:after="0"/>
        <w:rPr>
          <w:b/>
        </w:rPr>
      </w:pPr>
      <w:r w:rsidRPr="00DE7148">
        <w:rPr>
          <w:b/>
        </w:rPr>
        <w:t xml:space="preserve">             </w:t>
      </w:r>
      <w:r w:rsidRPr="00DE7148">
        <w:t xml:space="preserve">SCONTO AMICACARD </w:t>
      </w:r>
      <w:r w:rsidR="00107B01">
        <w:rPr>
          <w:b/>
        </w:rPr>
        <w:t>70</w:t>
      </w:r>
      <w:r w:rsidRPr="00DE7148">
        <w:rPr>
          <w:b/>
        </w:rPr>
        <w:t xml:space="preserve"> E</w:t>
      </w:r>
      <w:r w:rsidR="00107B01">
        <w:rPr>
          <w:b/>
        </w:rPr>
        <w:t xml:space="preserve"> (13%)</w:t>
      </w:r>
    </w:p>
    <w:p w:rsidR="00DE7148" w:rsidRPr="00DE7148" w:rsidRDefault="00DE7148" w:rsidP="00C04F12">
      <w:pPr>
        <w:spacing w:after="0"/>
        <w:rPr>
          <w:b/>
        </w:rPr>
      </w:pPr>
      <w:r>
        <w:t>-</w:t>
      </w:r>
      <w:r w:rsidRPr="00DE7148">
        <w:t xml:space="preserve">SUCCESSIVI TRATTAMENTI INDIVIDUALI </w:t>
      </w:r>
      <w:r w:rsidRPr="00DE7148">
        <w:rPr>
          <w:b/>
        </w:rPr>
        <w:t>60 E</w:t>
      </w:r>
    </w:p>
    <w:p w:rsidR="00980428" w:rsidRDefault="00DE7148">
      <w:r w:rsidRPr="00DE7148">
        <w:rPr>
          <w:b/>
        </w:rPr>
        <w:t xml:space="preserve">             </w:t>
      </w:r>
      <w:r w:rsidRPr="00DE7148">
        <w:t xml:space="preserve">SCONTO AMICACARD </w:t>
      </w:r>
      <w:r w:rsidR="00107B01">
        <w:rPr>
          <w:b/>
        </w:rPr>
        <w:t>50</w:t>
      </w:r>
      <w:r w:rsidRPr="00DE7148">
        <w:rPr>
          <w:b/>
        </w:rPr>
        <w:t xml:space="preserve"> </w:t>
      </w:r>
      <w:r>
        <w:rPr>
          <w:b/>
        </w:rPr>
        <w:t>E</w:t>
      </w:r>
      <w:r w:rsidR="00107B01">
        <w:rPr>
          <w:b/>
        </w:rPr>
        <w:t xml:space="preserve"> </w:t>
      </w:r>
      <w:r w:rsidR="006F2691">
        <w:rPr>
          <w:b/>
        </w:rPr>
        <w:t>(17%)</w:t>
      </w:r>
    </w:p>
    <w:sectPr w:rsidR="00980428" w:rsidSect="00D2304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E7" w:rsidRDefault="009E72E7" w:rsidP="00900B8B">
      <w:pPr>
        <w:spacing w:after="0" w:line="240" w:lineRule="auto"/>
      </w:pPr>
      <w:r>
        <w:separator/>
      </w:r>
    </w:p>
  </w:endnote>
  <w:endnote w:type="continuationSeparator" w:id="0">
    <w:p w:rsidR="009E72E7" w:rsidRDefault="009E72E7" w:rsidP="0090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E7" w:rsidRDefault="009E72E7" w:rsidP="00900B8B">
      <w:pPr>
        <w:spacing w:after="0" w:line="240" w:lineRule="auto"/>
      </w:pPr>
      <w:r>
        <w:separator/>
      </w:r>
    </w:p>
  </w:footnote>
  <w:footnote w:type="continuationSeparator" w:id="0">
    <w:p w:rsidR="009E72E7" w:rsidRDefault="009E72E7" w:rsidP="0090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DBA"/>
    <w:multiLevelType w:val="hybridMultilevel"/>
    <w:tmpl w:val="5B183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1D"/>
    <w:rsid w:val="00107B01"/>
    <w:rsid w:val="001234BF"/>
    <w:rsid w:val="001363AB"/>
    <w:rsid w:val="001409C6"/>
    <w:rsid w:val="00151179"/>
    <w:rsid w:val="00162B5D"/>
    <w:rsid w:val="001B293B"/>
    <w:rsid w:val="001B6691"/>
    <w:rsid w:val="001F2F58"/>
    <w:rsid w:val="002142C1"/>
    <w:rsid w:val="00226315"/>
    <w:rsid w:val="00233BE8"/>
    <w:rsid w:val="00271C73"/>
    <w:rsid w:val="002744B4"/>
    <w:rsid w:val="002940D2"/>
    <w:rsid w:val="002B6A7F"/>
    <w:rsid w:val="002E31CB"/>
    <w:rsid w:val="002E76F6"/>
    <w:rsid w:val="00335E75"/>
    <w:rsid w:val="00344941"/>
    <w:rsid w:val="003560C9"/>
    <w:rsid w:val="003815D9"/>
    <w:rsid w:val="003B0C18"/>
    <w:rsid w:val="003E0CED"/>
    <w:rsid w:val="00405D73"/>
    <w:rsid w:val="00462303"/>
    <w:rsid w:val="0046291E"/>
    <w:rsid w:val="004978C6"/>
    <w:rsid w:val="004A69D0"/>
    <w:rsid w:val="004B13F5"/>
    <w:rsid w:val="004F5AF0"/>
    <w:rsid w:val="00540A16"/>
    <w:rsid w:val="005C22C7"/>
    <w:rsid w:val="005E66D1"/>
    <w:rsid w:val="005F28E0"/>
    <w:rsid w:val="00675E28"/>
    <w:rsid w:val="0068767A"/>
    <w:rsid w:val="006A05EC"/>
    <w:rsid w:val="006F2691"/>
    <w:rsid w:val="00724EAC"/>
    <w:rsid w:val="00737B74"/>
    <w:rsid w:val="00762D2D"/>
    <w:rsid w:val="007C4EA8"/>
    <w:rsid w:val="00806CEE"/>
    <w:rsid w:val="00827362"/>
    <w:rsid w:val="00896B47"/>
    <w:rsid w:val="008C3F17"/>
    <w:rsid w:val="008C5CD0"/>
    <w:rsid w:val="008E5C9F"/>
    <w:rsid w:val="008F4B8E"/>
    <w:rsid w:val="00900B8B"/>
    <w:rsid w:val="00902A7B"/>
    <w:rsid w:val="00910A1D"/>
    <w:rsid w:val="0093402E"/>
    <w:rsid w:val="00980428"/>
    <w:rsid w:val="009864D1"/>
    <w:rsid w:val="00987C56"/>
    <w:rsid w:val="009C4B24"/>
    <w:rsid w:val="009D3AD0"/>
    <w:rsid w:val="009E72E7"/>
    <w:rsid w:val="009F2B49"/>
    <w:rsid w:val="00A10975"/>
    <w:rsid w:val="00A346F8"/>
    <w:rsid w:val="00A612FE"/>
    <w:rsid w:val="00AF265E"/>
    <w:rsid w:val="00B43FA1"/>
    <w:rsid w:val="00BA1523"/>
    <w:rsid w:val="00BD008C"/>
    <w:rsid w:val="00C0039A"/>
    <w:rsid w:val="00C04F12"/>
    <w:rsid w:val="00C305BA"/>
    <w:rsid w:val="00C45040"/>
    <w:rsid w:val="00C53312"/>
    <w:rsid w:val="00CC4B60"/>
    <w:rsid w:val="00D23048"/>
    <w:rsid w:val="00D23345"/>
    <w:rsid w:val="00DB0BA0"/>
    <w:rsid w:val="00DE7148"/>
    <w:rsid w:val="00DF403F"/>
    <w:rsid w:val="00E32978"/>
    <w:rsid w:val="00E35471"/>
    <w:rsid w:val="00E5077F"/>
    <w:rsid w:val="00EE5E5F"/>
    <w:rsid w:val="00EF5E9E"/>
    <w:rsid w:val="00F528FA"/>
    <w:rsid w:val="00F60984"/>
    <w:rsid w:val="00F85EEC"/>
    <w:rsid w:val="00F95BEA"/>
    <w:rsid w:val="00FA6E13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CB69"/>
  <w15:docId w15:val="{4E158392-4F19-EE41-ADCF-FB09D822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06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3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0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B8B"/>
  </w:style>
  <w:style w:type="paragraph" w:styleId="Pidipagina">
    <w:name w:val="footer"/>
    <w:basedOn w:val="Normale"/>
    <w:link w:val="PidipaginaCarattere"/>
    <w:uiPriority w:val="99"/>
    <w:semiHidden/>
    <w:unhideWhenUsed/>
    <w:rsid w:val="00900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0B8B"/>
  </w:style>
  <w:style w:type="paragraph" w:styleId="NormaleWeb">
    <w:name w:val="Normal (Web)"/>
    <w:basedOn w:val="Normale"/>
    <w:uiPriority w:val="99"/>
    <w:unhideWhenUsed/>
    <w:rsid w:val="00D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draganabiro24@gmail.com</cp:lastModifiedBy>
  <cp:revision>2</cp:revision>
  <dcterms:created xsi:type="dcterms:W3CDTF">2019-02-04T09:24:00Z</dcterms:created>
  <dcterms:modified xsi:type="dcterms:W3CDTF">2019-02-04T09:24:00Z</dcterms:modified>
</cp:coreProperties>
</file>