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045" w:rsidRPr="003638D0" w:rsidRDefault="00255045" w:rsidP="00255045">
      <w:pPr>
        <w:pStyle w:val="Nessunaspaziatura"/>
        <w:jc w:val="center"/>
        <w:rPr>
          <w:rFonts w:ascii="Times New Roman" w:hAnsi="Times New Roman" w:cs="Times New Roman"/>
          <w:color w:val="000000"/>
          <w:sz w:val="34"/>
          <w:szCs w:val="34"/>
          <w:shd w:val="clear" w:color="auto" w:fill="F3F3F3"/>
        </w:rPr>
      </w:pPr>
      <w:r w:rsidRPr="003638D0">
        <w:rPr>
          <w:rFonts w:ascii="Times New Roman" w:hAnsi="Times New Roman" w:cs="Times New Roman"/>
          <w:sz w:val="34"/>
          <w:szCs w:val="34"/>
        </w:rPr>
        <w:t>COS’È L’OSTEOPATIA?</w:t>
      </w:r>
    </w:p>
    <w:p w:rsidR="00255045" w:rsidRPr="009C08A5" w:rsidRDefault="00255045" w:rsidP="00255045">
      <w:pPr>
        <w:pStyle w:val="Nessunaspaziatura"/>
        <w:jc w:val="center"/>
        <w:rPr>
          <w:rFonts w:ascii="Times New Roman" w:hAnsi="Times New Roman" w:cs="Times New Roman"/>
          <w:sz w:val="28"/>
          <w:szCs w:val="28"/>
        </w:rPr>
      </w:pP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 xml:space="preserve">L’Osteopatia è una </w:t>
      </w:r>
      <w:r w:rsidRPr="003638D0">
        <w:rPr>
          <w:b/>
          <w:bCs/>
          <w:color w:val="000000"/>
          <w:sz w:val="26"/>
          <w:szCs w:val="26"/>
        </w:rPr>
        <w:t>terapia manuale</w:t>
      </w:r>
      <w:r w:rsidRPr="003638D0">
        <w:rPr>
          <w:color w:val="000000"/>
          <w:sz w:val="26"/>
          <w:szCs w:val="26"/>
        </w:rPr>
        <w:t xml:space="preserve"> olistica che agisce sui disturbi funzionali del sistema neuro-muscolo-scheletrico, viscerale e cranio-mandibolare. 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 xml:space="preserve">Essa si basa sulle scienze e conoscenze mediche tradizionali e attraverso un’accurata diagnostica palpatoria mira a ricercare le disfunzioni e le alterazioni di mobilità delle varie strutture del corpo. 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 xml:space="preserve">A differenza della medicina tradizionale allopatica, l’osteopatia non prevede l’utilizzo di farmaci ma attraverso numerose </w:t>
      </w:r>
      <w:r w:rsidRPr="003638D0">
        <w:rPr>
          <w:b/>
          <w:bCs/>
          <w:color w:val="000000"/>
          <w:sz w:val="26"/>
          <w:szCs w:val="26"/>
        </w:rPr>
        <w:t>tecniche manuali</w:t>
      </w:r>
      <w:r w:rsidRPr="003638D0">
        <w:rPr>
          <w:color w:val="000000"/>
          <w:sz w:val="26"/>
          <w:szCs w:val="26"/>
        </w:rPr>
        <w:t xml:space="preserve">, l’osteopata si pone l’obiettivo di individuare la causa o origine del disturbo e di ristabilire </w:t>
      </w:r>
      <w:proofErr w:type="gramStart"/>
      <w:r w:rsidRPr="003638D0">
        <w:rPr>
          <w:color w:val="000000"/>
          <w:sz w:val="26"/>
          <w:szCs w:val="26"/>
        </w:rPr>
        <w:t>l’ armonia</w:t>
      </w:r>
      <w:proofErr w:type="gramEnd"/>
      <w:r w:rsidRPr="003638D0">
        <w:rPr>
          <w:color w:val="000000"/>
          <w:sz w:val="26"/>
          <w:szCs w:val="26"/>
        </w:rPr>
        <w:t xml:space="preserve"> del sistema deficitario, permettendo all’ organismo di trovare il proprio </w:t>
      </w:r>
      <w:r w:rsidRPr="003638D0">
        <w:rPr>
          <w:b/>
          <w:bCs/>
          <w:color w:val="000000"/>
          <w:sz w:val="26"/>
          <w:szCs w:val="26"/>
        </w:rPr>
        <w:t>equilibrio e benessere.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>I principi chiave dell’approccio osteopatico sono essenzialmente tre:</w:t>
      </w:r>
    </w:p>
    <w:p w:rsidR="00255045" w:rsidRPr="0017181E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b/>
          <w:bCs/>
          <w:color w:val="000000"/>
          <w:sz w:val="26"/>
          <w:szCs w:val="26"/>
        </w:rPr>
        <w:t>Unità del corpo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>La filosofia osteopatica nei suoi principi considera l’essere umano quale unità individuale la cui </w:t>
      </w:r>
      <w:r w:rsidRPr="003638D0">
        <w:rPr>
          <w:b/>
          <w:bCs/>
          <w:color w:val="000000"/>
          <w:sz w:val="26"/>
          <w:szCs w:val="26"/>
        </w:rPr>
        <w:t>struttura</w:t>
      </w:r>
      <w:r w:rsidRPr="003638D0">
        <w:rPr>
          <w:color w:val="000000"/>
          <w:sz w:val="26"/>
          <w:szCs w:val="26"/>
        </w:rPr>
        <w:t>, </w:t>
      </w:r>
      <w:r w:rsidRPr="003638D0">
        <w:rPr>
          <w:b/>
          <w:bCs/>
          <w:color w:val="000000"/>
          <w:sz w:val="26"/>
          <w:szCs w:val="26"/>
        </w:rPr>
        <w:t>funzione</w:t>
      </w:r>
      <w:r w:rsidRPr="003638D0">
        <w:rPr>
          <w:color w:val="000000"/>
          <w:sz w:val="26"/>
          <w:szCs w:val="26"/>
        </w:rPr>
        <w:t>, </w:t>
      </w:r>
      <w:r w:rsidRPr="003638D0">
        <w:rPr>
          <w:b/>
          <w:bCs/>
          <w:color w:val="000000"/>
          <w:sz w:val="26"/>
          <w:szCs w:val="26"/>
        </w:rPr>
        <w:t>mente</w:t>
      </w:r>
      <w:r w:rsidRPr="003638D0">
        <w:rPr>
          <w:color w:val="000000"/>
          <w:sz w:val="26"/>
          <w:szCs w:val="26"/>
        </w:rPr>
        <w:t> e </w:t>
      </w:r>
      <w:r w:rsidRPr="003638D0">
        <w:rPr>
          <w:b/>
          <w:bCs/>
          <w:color w:val="000000"/>
          <w:sz w:val="26"/>
          <w:szCs w:val="26"/>
        </w:rPr>
        <w:t>spirito</w:t>
      </w:r>
      <w:r w:rsidRPr="003638D0">
        <w:rPr>
          <w:color w:val="000000"/>
          <w:sz w:val="26"/>
          <w:szCs w:val="26"/>
        </w:rPr>
        <w:t xml:space="preserve"> sono reciprocamente interdipendenti. 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>Il paziente è visto e approcciato nella sua globalità e individualità come un sistema composto da muscoli, strutture scheletriche, fasce e organi interni che trovano il loro collegamento nei centri nervosi della colonna vertebrale.</w:t>
      </w: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b/>
          <w:bCs/>
          <w:color w:val="000000"/>
          <w:sz w:val="26"/>
          <w:szCs w:val="26"/>
        </w:rPr>
      </w:pP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b/>
          <w:bCs/>
          <w:color w:val="000000"/>
          <w:sz w:val="26"/>
          <w:szCs w:val="26"/>
        </w:rPr>
      </w:pPr>
      <w:r w:rsidRPr="003638D0">
        <w:rPr>
          <w:b/>
          <w:bCs/>
          <w:color w:val="000000"/>
          <w:sz w:val="26"/>
          <w:szCs w:val="26"/>
        </w:rPr>
        <w:t>Relazione tra struttura e funzione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403F2E"/>
          <w:sz w:val="26"/>
          <w:szCs w:val="26"/>
        </w:rPr>
        <w:t xml:space="preserve">Struttura e funzione sono strettamente e reciprocamente correlate, una struttura alterata o postura scorretta può causare una modificazione tale da determinare una </w:t>
      </w:r>
      <w:proofErr w:type="spellStart"/>
      <w:r w:rsidRPr="003638D0">
        <w:rPr>
          <w:color w:val="403F2E"/>
          <w:sz w:val="26"/>
          <w:szCs w:val="26"/>
        </w:rPr>
        <w:t>iper</w:t>
      </w:r>
      <w:proofErr w:type="spellEnd"/>
      <w:r w:rsidRPr="003638D0">
        <w:rPr>
          <w:color w:val="403F2E"/>
          <w:sz w:val="26"/>
          <w:szCs w:val="26"/>
        </w:rPr>
        <w:t xml:space="preserve"> o </w:t>
      </w:r>
      <w:proofErr w:type="spellStart"/>
      <w:r w:rsidRPr="003638D0">
        <w:rPr>
          <w:color w:val="403F2E"/>
          <w:sz w:val="26"/>
          <w:szCs w:val="26"/>
        </w:rPr>
        <w:t>ipo</w:t>
      </w:r>
      <w:proofErr w:type="spellEnd"/>
      <w:r w:rsidRPr="003638D0">
        <w:rPr>
          <w:color w:val="403F2E"/>
          <w:sz w:val="26"/>
          <w:szCs w:val="26"/>
        </w:rPr>
        <w:t xml:space="preserve"> funzionalità dei distretti muscolari, articolari e viscerali. </w:t>
      </w:r>
      <w:r w:rsidRPr="003638D0">
        <w:rPr>
          <w:b/>
          <w:bCs/>
          <w:color w:val="000000"/>
          <w:sz w:val="26"/>
          <w:szCs w:val="26"/>
        </w:rPr>
        <w:t>La postura corretta è quella che consente la maggior economia energetica e l’assenza di dolore.</w:t>
      </w:r>
      <w:r w:rsidRPr="003638D0">
        <w:rPr>
          <w:color w:val="000000"/>
          <w:sz w:val="26"/>
          <w:szCs w:val="26"/>
        </w:rPr>
        <w:t> </w:t>
      </w:r>
      <w:r w:rsidRPr="003638D0">
        <w:rPr>
          <w:color w:val="403F2E"/>
          <w:sz w:val="26"/>
          <w:szCs w:val="26"/>
        </w:rPr>
        <w:t>Eventuali traumi, sollecitazioni o disequilibri possono compromettere la funzionalità dinamica, aumentare il dispendio di energia, alterare la propriocezione, modificare strutture articolari, impedire la funzionalità neuro-vascolare e alterare il metabolismo. 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b/>
          <w:bCs/>
          <w:color w:val="000000"/>
          <w:sz w:val="26"/>
          <w:szCs w:val="26"/>
        </w:rPr>
      </w:pPr>
      <w:r w:rsidRPr="003638D0">
        <w:rPr>
          <w:b/>
          <w:bCs/>
          <w:color w:val="000000"/>
          <w:sz w:val="26"/>
          <w:szCs w:val="26"/>
        </w:rPr>
        <w:t>Concetto di Autoguarigione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 xml:space="preserve">Il nostro corpo possiede meccanismi intrinseci adibiti al mantenimento della salute. Compito dell’osteopata è permettere a questi meccanismi di esplicarsi al massimo della loro funzionalità, ovvero eliminare i possibili ostacoli che alterano il fisiologico funzionamento del corpo. </w:t>
      </w: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>L’osteopatia mira a ristabilire l’</w:t>
      </w:r>
      <w:r w:rsidRPr="003638D0">
        <w:rPr>
          <w:b/>
          <w:bCs/>
          <w:color w:val="000000"/>
          <w:sz w:val="26"/>
          <w:szCs w:val="26"/>
        </w:rPr>
        <w:t>armonia della struttura scheletrica di sostegno</w:t>
      </w:r>
      <w:r w:rsidRPr="003638D0">
        <w:rPr>
          <w:color w:val="000000"/>
          <w:sz w:val="26"/>
          <w:szCs w:val="26"/>
        </w:rPr>
        <w:t xml:space="preserve"> al fine di permettere all’organismo di poter trovare un proprio equilibrio e benessere.</w:t>
      </w: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Pr="00C229D2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122595">
        <w:rPr>
          <w:rFonts w:ascii="Times New Roman" w:eastAsia="Times New Roman" w:hAnsi="Times New Roman" w:cs="Times New Roman"/>
          <w:color w:val="000000"/>
          <w:sz w:val="34"/>
          <w:szCs w:val="34"/>
          <w:shd w:val="clear" w:color="auto" w:fill="FFFFFF"/>
          <w:lang w:eastAsia="it-IT"/>
        </w:rPr>
        <w:lastRenderedPageBreak/>
        <w:t xml:space="preserve">OSTEOPATIA E DISTURBI </w:t>
      </w:r>
      <w:r w:rsidRPr="00122595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MUSCOLO-SCHELETRICI</w:t>
      </w:r>
    </w:p>
    <w:p w:rsidR="00255045" w:rsidRDefault="00255045" w:rsidP="00255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</w:p>
    <w:p w:rsidR="00255045" w:rsidRPr="00122595" w:rsidRDefault="00255045" w:rsidP="0025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it-IT"/>
        </w:rPr>
      </w:pPr>
      <w:r w:rsidRPr="00060A91">
        <w:rPr>
          <w:rFonts w:ascii="Times New Roman" w:eastAsia="Times New Roman" w:hAnsi="Times New Roman" w:cs="Times New Roman"/>
          <w:noProof/>
          <w:sz w:val="34"/>
          <w:szCs w:val="34"/>
          <w:lang w:eastAsia="it-IT"/>
        </w:rPr>
        <w:drawing>
          <wp:inline distT="0" distB="0" distL="0" distR="0" wp14:anchorId="035B5977" wp14:editId="6283EF50">
            <wp:extent cx="4305300" cy="2856358"/>
            <wp:effectExtent l="0" t="0" r="0" b="1270"/>
            <wp:docPr id="3" name="Immagine 3" descr="C:\Users\Francesca\Desktop\LOGO E BROCHURE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esca\Desktop\LOGO E BROCHURE\IMG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519" cy="288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333333"/>
          <w:sz w:val="34"/>
          <w:szCs w:val="34"/>
        </w:rPr>
      </w:pP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333333"/>
          <w:sz w:val="26"/>
          <w:szCs w:val="26"/>
        </w:rPr>
      </w:pPr>
      <w:r w:rsidRPr="003638D0">
        <w:rPr>
          <w:color w:val="333333"/>
          <w:sz w:val="26"/>
          <w:szCs w:val="26"/>
        </w:rPr>
        <w:t>L' aspetto mio-articolare dell'osteopatia è il più conosciuto e rappresenta la grande maggioranza delle consultazioni osteopatiche. Poiché riarmonizza la dinamica articolare, muscolare e legamentosa, risulta particolarmente indicata nel trattamento di disturbi muscolo-scheletrici quali: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333333"/>
          <w:sz w:val="26"/>
          <w:szCs w:val="26"/>
        </w:rPr>
      </w:pP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444444"/>
          <w:sz w:val="26"/>
          <w:szCs w:val="26"/>
        </w:rPr>
      </w:pPr>
      <w:r w:rsidRPr="003638D0">
        <w:rPr>
          <w:b/>
          <w:bCs/>
          <w:color w:val="333333"/>
          <w:sz w:val="26"/>
          <w:szCs w:val="26"/>
        </w:rPr>
        <w:t>- Colonna vertebrale:</w:t>
      </w:r>
      <w:r w:rsidRPr="003638D0">
        <w:rPr>
          <w:color w:val="333333"/>
          <w:sz w:val="26"/>
          <w:szCs w:val="26"/>
        </w:rPr>
        <w:t xml:space="preserve"> dolori, disfunzioni e dismorfismi tipo: sciatiche, </w:t>
      </w:r>
      <w:proofErr w:type="spellStart"/>
      <w:r w:rsidRPr="003638D0">
        <w:rPr>
          <w:color w:val="333333"/>
          <w:sz w:val="26"/>
          <w:szCs w:val="26"/>
        </w:rPr>
        <w:t>cruralgie</w:t>
      </w:r>
      <w:proofErr w:type="spellEnd"/>
      <w:r w:rsidRPr="003638D0">
        <w:rPr>
          <w:color w:val="333333"/>
          <w:sz w:val="26"/>
          <w:szCs w:val="26"/>
        </w:rPr>
        <w:t xml:space="preserve">, discopatie, pubalgie, lombalgie, lombo-sciatalgie “colpo della strega”, sindrome del piriforme, coxalgie, blocchi articolari </w:t>
      </w:r>
      <w:proofErr w:type="spellStart"/>
      <w:r w:rsidRPr="003638D0">
        <w:rPr>
          <w:color w:val="333333"/>
          <w:sz w:val="26"/>
          <w:szCs w:val="26"/>
        </w:rPr>
        <w:t>faccettari</w:t>
      </w:r>
      <w:proofErr w:type="spellEnd"/>
      <w:r w:rsidRPr="003638D0">
        <w:rPr>
          <w:color w:val="333333"/>
          <w:sz w:val="26"/>
          <w:szCs w:val="26"/>
        </w:rPr>
        <w:t xml:space="preserve">, nevralgie intercostali, dorsalgie, </w:t>
      </w:r>
      <w:proofErr w:type="spellStart"/>
      <w:r w:rsidRPr="003638D0">
        <w:rPr>
          <w:color w:val="333333"/>
          <w:sz w:val="26"/>
          <w:szCs w:val="26"/>
        </w:rPr>
        <w:t>cervicalgie</w:t>
      </w:r>
      <w:proofErr w:type="spellEnd"/>
      <w:r w:rsidRPr="003638D0">
        <w:rPr>
          <w:color w:val="333333"/>
          <w:sz w:val="26"/>
          <w:szCs w:val="26"/>
        </w:rPr>
        <w:t xml:space="preserve">, nevralgie </w:t>
      </w:r>
      <w:proofErr w:type="spellStart"/>
      <w:r w:rsidRPr="003638D0">
        <w:rPr>
          <w:color w:val="333333"/>
          <w:sz w:val="26"/>
          <w:szCs w:val="26"/>
        </w:rPr>
        <w:t>cervico</w:t>
      </w:r>
      <w:proofErr w:type="spellEnd"/>
      <w:r w:rsidRPr="003638D0">
        <w:rPr>
          <w:color w:val="333333"/>
          <w:sz w:val="26"/>
          <w:szCs w:val="26"/>
        </w:rPr>
        <w:t xml:space="preserve">-brachiali, torcicollo, scoliosi, </w:t>
      </w:r>
      <w:r w:rsidRPr="003638D0">
        <w:rPr>
          <w:color w:val="444444"/>
          <w:sz w:val="26"/>
          <w:szCs w:val="26"/>
        </w:rPr>
        <w:t xml:space="preserve">sacralgia e/o </w:t>
      </w:r>
      <w:proofErr w:type="spellStart"/>
      <w:r w:rsidRPr="003638D0">
        <w:rPr>
          <w:color w:val="444444"/>
          <w:sz w:val="26"/>
          <w:szCs w:val="26"/>
        </w:rPr>
        <w:t>coccigodinia</w:t>
      </w:r>
      <w:proofErr w:type="spellEnd"/>
      <w:r w:rsidRPr="003638D0">
        <w:rPr>
          <w:color w:val="444444"/>
          <w:sz w:val="26"/>
          <w:szCs w:val="26"/>
        </w:rPr>
        <w:t>.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333333"/>
          <w:sz w:val="26"/>
          <w:szCs w:val="26"/>
        </w:rPr>
      </w:pPr>
      <w:r w:rsidRPr="003638D0">
        <w:rPr>
          <w:b/>
          <w:bCs/>
          <w:color w:val="333333"/>
          <w:sz w:val="26"/>
          <w:szCs w:val="26"/>
        </w:rPr>
        <w:t>- Arti:</w:t>
      </w:r>
      <w:r w:rsidRPr="003638D0">
        <w:rPr>
          <w:color w:val="333333"/>
          <w:sz w:val="26"/>
          <w:szCs w:val="26"/>
        </w:rPr>
        <w:t> dolori e disfunzioni di tutte le articolazioni come esiti distorsivi, tendiniti, periartriti, blocchi funzionali articolari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333333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333333"/>
          <w:sz w:val="26"/>
          <w:szCs w:val="26"/>
        </w:rPr>
      </w:pPr>
      <w:r w:rsidRPr="003638D0">
        <w:rPr>
          <w:b/>
          <w:bCs/>
          <w:color w:val="333333"/>
          <w:sz w:val="26"/>
          <w:szCs w:val="26"/>
        </w:rPr>
        <w:t>- Esiti traumatici:</w:t>
      </w:r>
      <w:r w:rsidRPr="003638D0">
        <w:rPr>
          <w:color w:val="333333"/>
          <w:sz w:val="26"/>
          <w:szCs w:val="26"/>
        </w:rPr>
        <w:t> infortuni sportivi, colpo di frusta, distorsioni….</w:t>
      </w: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333333"/>
          <w:sz w:val="26"/>
          <w:szCs w:val="26"/>
        </w:rPr>
      </w:pP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333333"/>
          <w:sz w:val="26"/>
          <w:szCs w:val="26"/>
        </w:rPr>
      </w:pPr>
    </w:p>
    <w:p w:rsidR="00255045" w:rsidRDefault="00255045" w:rsidP="00255045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255045" w:rsidRDefault="00255045" w:rsidP="00255045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255045" w:rsidRDefault="00255045" w:rsidP="00255045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255045" w:rsidRDefault="00255045" w:rsidP="00255045">
      <w:pPr>
        <w:jc w:val="center"/>
        <w:rPr>
          <w:rFonts w:ascii="Times New Roman" w:hAnsi="Times New Roman" w:cs="Times New Roman"/>
          <w:sz w:val="34"/>
          <w:szCs w:val="34"/>
        </w:rPr>
      </w:pPr>
    </w:p>
    <w:p w:rsidR="00255045" w:rsidRDefault="00255045" w:rsidP="00255045">
      <w:pPr>
        <w:jc w:val="center"/>
        <w:rPr>
          <w:rFonts w:ascii="Times New Roman" w:hAnsi="Times New Roman" w:cs="Times New Roman"/>
          <w:sz w:val="34"/>
          <w:szCs w:val="34"/>
        </w:rPr>
      </w:pPr>
      <w:r w:rsidRPr="003638D0">
        <w:rPr>
          <w:rFonts w:ascii="Times New Roman" w:hAnsi="Times New Roman" w:cs="Times New Roman"/>
          <w:sz w:val="34"/>
          <w:szCs w:val="34"/>
        </w:rPr>
        <w:lastRenderedPageBreak/>
        <w:t>OSTEOPATIA E ODONTOIATRIA</w:t>
      </w:r>
    </w:p>
    <w:p w:rsidR="00255045" w:rsidRPr="003638D0" w:rsidRDefault="00255045" w:rsidP="00255045">
      <w:pPr>
        <w:rPr>
          <w:rFonts w:ascii="Times New Roman" w:hAnsi="Times New Roman" w:cs="Times New Roman"/>
          <w:sz w:val="34"/>
          <w:szCs w:val="34"/>
        </w:rPr>
      </w:pPr>
      <w:r w:rsidRPr="002150E5">
        <w:rPr>
          <w:rFonts w:ascii="Times New Roman" w:hAnsi="Times New Roman" w:cs="Times New Roman"/>
          <w:noProof/>
          <w:sz w:val="34"/>
          <w:szCs w:val="34"/>
          <w:lang w:eastAsia="it-IT"/>
        </w:rPr>
        <w:drawing>
          <wp:anchor distT="0" distB="0" distL="114300" distR="114300" simplePos="0" relativeHeight="251662336" behindDoc="0" locked="0" layoutInCell="1" allowOverlap="1" wp14:anchorId="7A80BC08" wp14:editId="37BA754B">
            <wp:simplePos x="0" y="0"/>
            <wp:positionH relativeFrom="margin">
              <wp:align>center</wp:align>
            </wp:positionH>
            <wp:positionV relativeFrom="paragraph">
              <wp:posOffset>85725</wp:posOffset>
            </wp:positionV>
            <wp:extent cx="5391150" cy="2942701"/>
            <wp:effectExtent l="0" t="0" r="0" b="0"/>
            <wp:wrapSquare wrapText="bothSides"/>
            <wp:docPr id="4" name="Immagine 4" descr="C:\Users\Francesca\Desktop\LOGO E BROCHURE\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rancesca\Desktop\LOGO E BROCHURE\IMG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94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 xml:space="preserve">È stato stimato che il 10-15% della popolazione soffre di disturbi temporo-mandibolari caratterizzati da dolore ad una o entrambe le articolazioni, dolori della muscolatura masticatoria, click o rumori articolari. Altre condizioni come </w:t>
      </w:r>
      <w:proofErr w:type="spellStart"/>
      <w:r w:rsidRPr="003638D0">
        <w:rPr>
          <w:color w:val="000000"/>
          <w:sz w:val="26"/>
          <w:szCs w:val="26"/>
        </w:rPr>
        <w:t>malocclusione</w:t>
      </w:r>
      <w:proofErr w:type="spellEnd"/>
      <w:r w:rsidRPr="003638D0">
        <w:rPr>
          <w:color w:val="000000"/>
          <w:sz w:val="26"/>
          <w:szCs w:val="26"/>
        </w:rPr>
        <w:t xml:space="preserve">, </w:t>
      </w:r>
      <w:proofErr w:type="spellStart"/>
      <w:r w:rsidRPr="003638D0">
        <w:rPr>
          <w:color w:val="000000"/>
          <w:sz w:val="26"/>
          <w:szCs w:val="26"/>
        </w:rPr>
        <w:t>bruxismo</w:t>
      </w:r>
      <w:proofErr w:type="spellEnd"/>
      <w:r w:rsidRPr="003638D0">
        <w:rPr>
          <w:color w:val="000000"/>
          <w:sz w:val="26"/>
          <w:szCs w:val="26"/>
        </w:rPr>
        <w:t xml:space="preserve">, </w:t>
      </w:r>
      <w:proofErr w:type="spellStart"/>
      <w:r w:rsidRPr="003638D0">
        <w:rPr>
          <w:color w:val="000000"/>
          <w:sz w:val="26"/>
          <w:szCs w:val="26"/>
        </w:rPr>
        <w:t>precontatti</w:t>
      </w:r>
      <w:proofErr w:type="spellEnd"/>
      <w:r w:rsidRPr="003638D0">
        <w:rPr>
          <w:color w:val="000000"/>
          <w:sz w:val="26"/>
          <w:szCs w:val="26"/>
        </w:rPr>
        <w:t xml:space="preserve"> e abitudini viziate possono contribuire a creare disfunzioni dell’apparato </w:t>
      </w:r>
      <w:proofErr w:type="spellStart"/>
      <w:r w:rsidRPr="003638D0">
        <w:rPr>
          <w:color w:val="000000"/>
          <w:sz w:val="26"/>
          <w:szCs w:val="26"/>
        </w:rPr>
        <w:t>stomatognatico</w:t>
      </w:r>
      <w:proofErr w:type="spellEnd"/>
      <w:r w:rsidRPr="003638D0">
        <w:rPr>
          <w:color w:val="000000"/>
          <w:sz w:val="26"/>
          <w:szCs w:val="26"/>
        </w:rPr>
        <w:t>.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 xml:space="preserve">C’è un forte </w:t>
      </w:r>
      <w:r w:rsidRPr="003638D0">
        <w:rPr>
          <w:b/>
          <w:bCs/>
          <w:color w:val="000000"/>
          <w:sz w:val="26"/>
          <w:szCs w:val="26"/>
        </w:rPr>
        <w:t>legame tra la postura</w:t>
      </w:r>
      <w:r w:rsidRPr="003638D0">
        <w:rPr>
          <w:color w:val="000000"/>
          <w:sz w:val="26"/>
          <w:szCs w:val="26"/>
        </w:rPr>
        <w:t xml:space="preserve"> e i problemi legati alla </w:t>
      </w:r>
      <w:r w:rsidRPr="003638D0">
        <w:rPr>
          <w:b/>
          <w:bCs/>
          <w:color w:val="000000"/>
          <w:sz w:val="26"/>
          <w:szCs w:val="26"/>
        </w:rPr>
        <w:t>masticazione</w:t>
      </w:r>
      <w:r w:rsidRPr="003638D0">
        <w:rPr>
          <w:color w:val="000000"/>
          <w:sz w:val="26"/>
          <w:szCs w:val="26"/>
        </w:rPr>
        <w:t xml:space="preserve">: una posizione asimmetrica della mandibola, per quanto piccola, può provocare la contrazione di alcuni muscoli generando una modificazione della postura e causando per esempio </w:t>
      </w:r>
      <w:r w:rsidRPr="003638D0">
        <w:rPr>
          <w:b/>
          <w:bCs/>
          <w:color w:val="000000"/>
          <w:sz w:val="26"/>
          <w:szCs w:val="26"/>
        </w:rPr>
        <w:t xml:space="preserve">dolori oro-facciali, </w:t>
      </w:r>
      <w:proofErr w:type="spellStart"/>
      <w:r w:rsidRPr="003638D0">
        <w:rPr>
          <w:b/>
          <w:bCs/>
          <w:color w:val="000000"/>
          <w:sz w:val="26"/>
          <w:szCs w:val="26"/>
        </w:rPr>
        <w:t>cervicalgie</w:t>
      </w:r>
      <w:proofErr w:type="spellEnd"/>
      <w:r w:rsidRPr="003638D0">
        <w:rPr>
          <w:b/>
          <w:bCs/>
          <w:color w:val="000000"/>
          <w:sz w:val="26"/>
          <w:szCs w:val="26"/>
        </w:rPr>
        <w:t>, cefalee e mal di schiena</w:t>
      </w:r>
      <w:r w:rsidRPr="003638D0">
        <w:rPr>
          <w:color w:val="000000"/>
          <w:sz w:val="26"/>
          <w:szCs w:val="26"/>
        </w:rPr>
        <w:t>.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 xml:space="preserve">Lo stesso vale per i disequilibri articolari e le tensioni muscolari conseguenti ad un intervento di chirurgia odontoiatrica. 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 xml:space="preserve">Infine un altro valido approccio è quello </w:t>
      </w:r>
      <w:r w:rsidRPr="003638D0">
        <w:rPr>
          <w:b/>
          <w:bCs/>
          <w:color w:val="000000"/>
          <w:sz w:val="26"/>
          <w:szCs w:val="26"/>
        </w:rPr>
        <w:t>pediatrico</w:t>
      </w:r>
      <w:r w:rsidRPr="003638D0">
        <w:rPr>
          <w:color w:val="000000"/>
          <w:sz w:val="26"/>
          <w:szCs w:val="26"/>
        </w:rPr>
        <w:t xml:space="preserve">, è infatti possibile agire in prevenzione in età </w:t>
      </w:r>
      <w:proofErr w:type="spellStart"/>
      <w:r w:rsidRPr="003638D0">
        <w:rPr>
          <w:color w:val="000000"/>
          <w:sz w:val="26"/>
          <w:szCs w:val="26"/>
        </w:rPr>
        <w:t>pre</w:t>
      </w:r>
      <w:proofErr w:type="spellEnd"/>
      <w:r w:rsidRPr="003638D0">
        <w:rPr>
          <w:color w:val="000000"/>
          <w:sz w:val="26"/>
          <w:szCs w:val="26"/>
        </w:rPr>
        <w:t xml:space="preserve">-ortodontica sui disturbi funzionali più comuni come </w:t>
      </w:r>
      <w:r w:rsidRPr="003638D0">
        <w:rPr>
          <w:b/>
          <w:bCs/>
          <w:color w:val="000000"/>
          <w:sz w:val="26"/>
          <w:szCs w:val="26"/>
        </w:rPr>
        <w:t xml:space="preserve">deglutizione atipica, palato stretto, </w:t>
      </w:r>
      <w:proofErr w:type="spellStart"/>
      <w:r w:rsidRPr="003638D0">
        <w:rPr>
          <w:b/>
          <w:bCs/>
          <w:color w:val="000000"/>
          <w:sz w:val="26"/>
          <w:szCs w:val="26"/>
        </w:rPr>
        <w:t>ipo</w:t>
      </w:r>
      <w:proofErr w:type="spellEnd"/>
      <w:r w:rsidRPr="003638D0">
        <w:rPr>
          <w:b/>
          <w:bCs/>
          <w:color w:val="000000"/>
          <w:sz w:val="26"/>
          <w:szCs w:val="26"/>
        </w:rPr>
        <w:t xml:space="preserve"> o </w:t>
      </w:r>
      <w:proofErr w:type="spellStart"/>
      <w:r w:rsidRPr="003638D0">
        <w:rPr>
          <w:b/>
          <w:bCs/>
          <w:color w:val="000000"/>
          <w:sz w:val="26"/>
          <w:szCs w:val="26"/>
        </w:rPr>
        <w:t>iper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3638D0">
        <w:rPr>
          <w:b/>
          <w:bCs/>
          <w:color w:val="000000"/>
          <w:sz w:val="26"/>
          <w:szCs w:val="26"/>
        </w:rPr>
        <w:t>tonia</w:t>
      </w:r>
      <w:proofErr w:type="spellEnd"/>
      <w:r w:rsidRPr="003638D0">
        <w:rPr>
          <w:b/>
          <w:bCs/>
          <w:color w:val="000000"/>
          <w:sz w:val="26"/>
          <w:szCs w:val="26"/>
        </w:rPr>
        <w:t xml:space="preserve"> della muscolatura buccale.</w:t>
      </w:r>
    </w:p>
    <w:p w:rsidR="00255045" w:rsidRDefault="00255045" w:rsidP="00255045">
      <w:pPr>
        <w:rPr>
          <w:rFonts w:ascii="Times New Roman" w:hAnsi="Times New Roman" w:cs="Times New Roman"/>
          <w:sz w:val="26"/>
          <w:szCs w:val="26"/>
        </w:rPr>
      </w:pPr>
    </w:p>
    <w:p w:rsidR="00255045" w:rsidRDefault="00255045" w:rsidP="00255045">
      <w:pPr>
        <w:jc w:val="center"/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</w:pPr>
      <w:r w:rsidRPr="008D276B">
        <w:rPr>
          <w:rFonts w:ascii="Times New Roman" w:hAnsi="Times New Roman" w:cs="Times New Roman"/>
          <w:noProof/>
          <w:color w:val="000000"/>
          <w:sz w:val="34"/>
          <w:szCs w:val="34"/>
          <w:shd w:val="clear" w:color="auto" w:fill="FFFFFF"/>
          <w:lang w:eastAsia="it-IT"/>
        </w:rPr>
        <w:lastRenderedPageBreak/>
        <w:drawing>
          <wp:anchor distT="0" distB="0" distL="114300" distR="114300" simplePos="0" relativeHeight="251660288" behindDoc="0" locked="0" layoutInCell="1" allowOverlap="1" wp14:anchorId="073297CA" wp14:editId="3AF5D62F">
            <wp:simplePos x="0" y="0"/>
            <wp:positionH relativeFrom="margin">
              <wp:align>right</wp:align>
            </wp:positionH>
            <wp:positionV relativeFrom="paragraph">
              <wp:posOffset>328930</wp:posOffset>
            </wp:positionV>
            <wp:extent cx="2657475" cy="2657475"/>
            <wp:effectExtent l="0" t="0" r="9525" b="9525"/>
            <wp:wrapSquare wrapText="bothSides"/>
            <wp:docPr id="6" name="Immagine 6" descr="C:\Users\Francesca\Desktop\LOGO E BROCHURE\IMG 3 BROCHURE A 3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rancesca\Desktop\LOGO E BROCHURE\IMG 3 BROCHURE A 3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8D0">
        <w:rPr>
          <w:rFonts w:ascii="Times New Roman" w:hAnsi="Times New Roman" w:cs="Times New Roman"/>
          <w:color w:val="000000"/>
          <w:sz w:val="34"/>
          <w:szCs w:val="34"/>
          <w:shd w:val="clear" w:color="auto" w:fill="FFFFFF"/>
        </w:rPr>
        <w:t>OSTEOPATIA PEDIATRICA E IN GRAVIDANZA</w:t>
      </w: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rFonts w:eastAsiaTheme="minorHAnsi"/>
          <w:color w:val="000000"/>
          <w:sz w:val="34"/>
          <w:szCs w:val="34"/>
          <w:shd w:val="clear" w:color="auto" w:fill="FFFFFF"/>
          <w:lang w:eastAsia="en-US"/>
        </w:rPr>
      </w:pPr>
      <w:r w:rsidRPr="008D276B">
        <w:rPr>
          <w:noProof/>
          <w:color w:val="000000"/>
          <w:sz w:val="34"/>
          <w:szCs w:val="34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4268C97" wp14:editId="55EC2338">
            <wp:simplePos x="0" y="0"/>
            <wp:positionH relativeFrom="margin">
              <wp:posOffset>146685</wp:posOffset>
            </wp:positionH>
            <wp:positionV relativeFrom="paragraph">
              <wp:posOffset>6350</wp:posOffset>
            </wp:positionV>
            <wp:extent cx="2838450" cy="2677160"/>
            <wp:effectExtent l="0" t="0" r="0" b="8890"/>
            <wp:wrapSquare wrapText="bothSides"/>
            <wp:docPr id="5" name="Immagine 5" descr="C:\Users\Francesca\Desktop\LOGO E BROCHURE\IMG 2 BROCHURE A 3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cesca\Desktop\LOGO E BROCHURE\IMG 2 BROCHURE A 3 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>Durante i mesi che vanno dal concepimento al parto, sia la donna che il nascituro subiscono profonde</w:t>
      </w:r>
      <w:r w:rsidRPr="003638D0">
        <w:rPr>
          <w:b/>
          <w:bCs/>
          <w:color w:val="000000"/>
          <w:sz w:val="26"/>
          <w:szCs w:val="26"/>
        </w:rPr>
        <w:t xml:space="preserve"> trasformazion</w:t>
      </w:r>
      <w:r w:rsidRPr="003638D0">
        <w:rPr>
          <w:color w:val="000000"/>
          <w:sz w:val="26"/>
          <w:szCs w:val="26"/>
        </w:rPr>
        <w:t xml:space="preserve">i. Il bambino che cresce nel grembo materno porta ad uno spostamento del centro di gravità associato ad importanti </w:t>
      </w:r>
      <w:r w:rsidRPr="003638D0">
        <w:rPr>
          <w:b/>
          <w:bCs/>
          <w:color w:val="000000"/>
          <w:sz w:val="26"/>
          <w:szCs w:val="26"/>
        </w:rPr>
        <w:t>cambiamenti posturali</w:t>
      </w:r>
      <w:r w:rsidRPr="003638D0">
        <w:rPr>
          <w:color w:val="000000"/>
          <w:sz w:val="26"/>
          <w:szCs w:val="26"/>
        </w:rPr>
        <w:t>, i quali saranno necessariamente integrati nell’ equilibrio generale.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 xml:space="preserve">Il trattamento osteopatico non è pericoloso né per la madre né per il feto e si pone lo scopo di agire in </w:t>
      </w:r>
      <w:r w:rsidRPr="003638D0">
        <w:rPr>
          <w:b/>
          <w:bCs/>
          <w:color w:val="000000"/>
          <w:sz w:val="26"/>
          <w:szCs w:val="26"/>
        </w:rPr>
        <w:t>prevenzione ai possibili disturbi</w:t>
      </w:r>
      <w:r w:rsidRPr="003638D0">
        <w:rPr>
          <w:color w:val="000000"/>
          <w:sz w:val="26"/>
          <w:szCs w:val="26"/>
        </w:rPr>
        <w:t xml:space="preserve"> legati a questi cambiamenti posturali, donando alla madre un benessere ed un equilibrio che le permetteranno di vivere una gravidanza serena, accompagnandola fino al parto.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>Il trattamento osteopatico si dimostra efficace sulle donne in gravidanza che soffrono di disturbi funzionali come: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 xml:space="preserve">- Lombalgia, dorsalgia, </w:t>
      </w:r>
      <w:proofErr w:type="spellStart"/>
      <w:r w:rsidRPr="003638D0">
        <w:rPr>
          <w:color w:val="000000"/>
          <w:sz w:val="26"/>
          <w:szCs w:val="26"/>
        </w:rPr>
        <w:t>cervicalgia</w:t>
      </w:r>
      <w:proofErr w:type="spellEnd"/>
      <w:r w:rsidRPr="003638D0">
        <w:rPr>
          <w:color w:val="000000"/>
          <w:sz w:val="26"/>
          <w:szCs w:val="26"/>
        </w:rPr>
        <w:t>, sciatalgia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>- Difficoltà nella respirazione, disequilibri diaframmatici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>- Problemi digestivi, reflusso gastroesofageo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>- Difficoltà nel transito intestinale e costipazione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>- Problemi circolatori, gonfiori e dolori agli arti inferiori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>- Disfunzioni del pavimento pelvico, incontinenza funzionale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>L’ O</w:t>
      </w:r>
      <w:r w:rsidRPr="003638D0">
        <w:rPr>
          <w:b/>
          <w:bCs/>
          <w:color w:val="000000"/>
          <w:sz w:val="26"/>
          <w:szCs w:val="26"/>
        </w:rPr>
        <w:t>steopatia Pediatrica</w:t>
      </w:r>
      <w:r w:rsidRPr="003638D0">
        <w:rPr>
          <w:color w:val="000000"/>
          <w:sz w:val="26"/>
          <w:szCs w:val="26"/>
        </w:rPr>
        <w:t xml:space="preserve"> grazie al suo </w:t>
      </w:r>
      <w:r w:rsidRPr="003638D0">
        <w:rPr>
          <w:b/>
          <w:bCs/>
          <w:color w:val="000000"/>
          <w:sz w:val="26"/>
          <w:szCs w:val="26"/>
        </w:rPr>
        <w:t>delicato approccio</w:t>
      </w:r>
      <w:r w:rsidRPr="003638D0">
        <w:rPr>
          <w:color w:val="000000"/>
          <w:sz w:val="26"/>
          <w:szCs w:val="26"/>
        </w:rPr>
        <w:t xml:space="preserve"> è particolarmente indicata come medicina preventiva anche per i più piccoli, poiché utilizzando tecniche manuali non invasive né dolorose, riesce a risolvere alcune problematiche diffuse tra i bambini. 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>L’ approccio si rivela molto utile nei</w:t>
      </w:r>
      <w:r w:rsidRPr="003638D0">
        <w:rPr>
          <w:b/>
          <w:bCs/>
          <w:color w:val="000000"/>
          <w:sz w:val="26"/>
          <w:szCs w:val="26"/>
        </w:rPr>
        <w:t xml:space="preserve"> lattanti</w:t>
      </w:r>
      <w:r w:rsidRPr="003638D0">
        <w:rPr>
          <w:color w:val="000000"/>
          <w:sz w:val="26"/>
          <w:szCs w:val="26"/>
        </w:rPr>
        <w:t xml:space="preserve"> e nei bambini fino all’</w:t>
      </w:r>
      <w:r w:rsidRPr="003638D0">
        <w:rPr>
          <w:b/>
          <w:bCs/>
          <w:color w:val="000000"/>
          <w:sz w:val="26"/>
          <w:szCs w:val="26"/>
        </w:rPr>
        <w:t>adolescenza</w:t>
      </w:r>
      <w:r w:rsidRPr="003638D0">
        <w:rPr>
          <w:color w:val="000000"/>
          <w:sz w:val="26"/>
          <w:szCs w:val="26"/>
        </w:rPr>
        <w:t>. In particolare è consigliata per i seguenti disturbi: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>- Rigurgiti e reflusso gastroesofageo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>- Torcicollo associato a plagiocefalia occipitale posizionale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lastRenderedPageBreak/>
        <w:t>- Stitichezza, coliche gassose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>- Problemi posturali (scoliosi o piede piatto)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 xml:space="preserve">- </w:t>
      </w:r>
      <w:proofErr w:type="spellStart"/>
      <w:r w:rsidRPr="003638D0">
        <w:rPr>
          <w:color w:val="000000"/>
          <w:sz w:val="26"/>
          <w:szCs w:val="26"/>
        </w:rPr>
        <w:t>Malocclusioni</w:t>
      </w:r>
      <w:proofErr w:type="spellEnd"/>
      <w:r w:rsidRPr="003638D0">
        <w:rPr>
          <w:color w:val="000000"/>
          <w:sz w:val="26"/>
          <w:szCs w:val="26"/>
        </w:rPr>
        <w:t xml:space="preserve"> e deglutizione atipica</w:t>
      </w:r>
    </w:p>
    <w:p w:rsidR="00255045" w:rsidRPr="003638D0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 xml:space="preserve">- Disturbi funzionali del sonno e iperattività </w:t>
      </w: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  <w:r w:rsidRPr="003638D0">
        <w:rPr>
          <w:color w:val="000000"/>
          <w:sz w:val="26"/>
          <w:szCs w:val="26"/>
        </w:rPr>
        <w:t>- Otiti o sinusiti ricorrenti</w:t>
      </w: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rPr>
          <w:color w:val="000000"/>
          <w:sz w:val="26"/>
          <w:szCs w:val="26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  <w:sz w:val="34"/>
          <w:szCs w:val="34"/>
          <w:shd w:val="clear" w:color="auto" w:fill="FFFFFF"/>
        </w:rPr>
      </w:pP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  <w:sz w:val="34"/>
          <w:szCs w:val="34"/>
          <w:shd w:val="clear" w:color="auto" w:fill="FFFFFF"/>
        </w:rPr>
      </w:pPr>
      <w:r w:rsidRPr="003638D0">
        <w:rPr>
          <w:color w:val="000000"/>
          <w:sz w:val="34"/>
          <w:szCs w:val="34"/>
          <w:shd w:val="clear" w:color="auto" w:fill="FFFFFF"/>
        </w:rPr>
        <w:t>OSTEOPATIA E DISTURBI VISCERALI</w:t>
      </w:r>
    </w:p>
    <w:p w:rsidR="00255045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  <w:sz w:val="34"/>
          <w:szCs w:val="34"/>
          <w:shd w:val="clear" w:color="auto" w:fill="FFFFFF"/>
        </w:rPr>
      </w:pPr>
    </w:p>
    <w:p w:rsidR="00255045" w:rsidRPr="008D276B" w:rsidRDefault="00255045" w:rsidP="00255045">
      <w:pPr>
        <w:pStyle w:val="NormaleWeb"/>
        <w:shd w:val="clear" w:color="auto" w:fill="FFFFFF"/>
        <w:spacing w:before="0" w:beforeAutospacing="0" w:after="0" w:afterAutospacing="0" w:line="285" w:lineRule="atLeast"/>
        <w:jc w:val="center"/>
        <w:rPr>
          <w:color w:val="000000"/>
          <w:sz w:val="26"/>
          <w:szCs w:val="26"/>
        </w:rPr>
      </w:pPr>
      <w:r w:rsidRPr="008D276B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5F0FF52E" wp14:editId="023DDDC0">
            <wp:simplePos x="0" y="0"/>
            <wp:positionH relativeFrom="margin">
              <wp:posOffset>1095375</wp:posOffset>
            </wp:positionH>
            <wp:positionV relativeFrom="paragraph">
              <wp:posOffset>13335</wp:posOffset>
            </wp:positionV>
            <wp:extent cx="4048125" cy="2485390"/>
            <wp:effectExtent l="0" t="0" r="9525" b="0"/>
            <wp:wrapSquare wrapText="bothSides"/>
            <wp:docPr id="7" name="Immagine 7" descr="C:\Users\Francesca\Desktop\LOGO E BROCHURE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rancesca\Desktop\LOGO E BROCHURE\IMG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04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</w:p>
    <w:p w:rsidR="0025504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</w:p>
    <w:p w:rsidR="0025504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</w:p>
    <w:p w:rsidR="0025504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</w:p>
    <w:p w:rsidR="0025504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</w:p>
    <w:p w:rsidR="0025504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</w:p>
    <w:p w:rsidR="0025504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</w:p>
    <w:p w:rsidR="0025504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</w:p>
    <w:p w:rsidR="0025504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</w:p>
    <w:p w:rsidR="0025504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</w:p>
    <w:p w:rsidR="0025504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</w:p>
    <w:p w:rsidR="0025504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</w:p>
    <w:p w:rsidR="0025504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</w:p>
    <w:p w:rsidR="00255045" w:rsidRPr="0012259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  <w:r w:rsidRPr="00122595"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  <w:t xml:space="preserve">Tale approccio integrato richiede l’analisi delle relazioni strutturali tra i visceri, le loro connessioni fasciali e legamentose e il sistema muscolo-scheletrico. Essendo il sistema viscerale sotto il controllo del sistema nervoso neurovegetativo, ogni fibra del </w:t>
      </w:r>
      <w:r w:rsidRPr="00122595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lang w:eastAsia="it-IT"/>
        </w:rPr>
        <w:t>sistema nervoso autonomo</w:t>
      </w:r>
      <w:r w:rsidRPr="00122595"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  <w:t xml:space="preserve"> che nasce dal midollo spinale e si distribuisce ad ogni organo per regolarne le varie funzioni, se va incontro a una disfunzione vertebrale può </w:t>
      </w:r>
      <w:r w:rsidRPr="003638D0"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  <w:t>portare</w:t>
      </w:r>
      <w:r w:rsidRPr="00122595"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  <w:t xml:space="preserve"> ad un’alterazione della qualità degli impulsi trasmessi, causando </w:t>
      </w:r>
      <w:r w:rsidRPr="00122595">
        <w:rPr>
          <w:rFonts w:ascii="Times New Roman" w:eastAsia="Times New Roman" w:hAnsi="Times New Roman" w:cs="Times New Roman"/>
          <w:b/>
          <w:bCs/>
          <w:color w:val="202020"/>
          <w:sz w:val="26"/>
          <w:szCs w:val="26"/>
          <w:lang w:eastAsia="it-IT"/>
        </w:rPr>
        <w:t>un’alterazione della funzione del viscere.</w:t>
      </w:r>
    </w:p>
    <w:p w:rsidR="00255045" w:rsidRPr="0012259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  <w:r w:rsidRPr="00122595"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  <w:t>Viceversa, se un organo presenta una disfunzione, le afferenze dall’organo al midollo saranno compromesse, provocando così irritazione al livello vertebrale corrispondente e dando origine a contratture e posture antalgiche scorrette, che quando mantenute nel tempo, portano ad un adattamento in "restrizione" di mobilità delle strutture mio</w:t>
      </w:r>
      <w:r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  <w:t>-</w:t>
      </w:r>
      <w:r w:rsidRPr="00122595"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  <w:t>fasciali.</w:t>
      </w:r>
    </w:p>
    <w:p w:rsidR="0025504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</w:p>
    <w:p w:rsidR="00255045" w:rsidRPr="0012259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  <w:r w:rsidRPr="00122595"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  <w:t>Le cause di tali disturbi possono essere di varia natura:</w:t>
      </w:r>
    </w:p>
    <w:p w:rsidR="00255045" w:rsidRPr="0012259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  <w:r w:rsidRPr="00122595"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  <w:t>- Ernia iatale, Reflusso gastro-esofageo, nausea e bruciore gastrico</w:t>
      </w:r>
    </w:p>
    <w:p w:rsidR="00255045" w:rsidRPr="0012259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  <w:r w:rsidRPr="00122595"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  <w:t>- Colon irritabile, Colite spastica, Turbe del transito intestinale, Stitichezza</w:t>
      </w:r>
    </w:p>
    <w:p w:rsidR="00255045" w:rsidRPr="00122595" w:rsidRDefault="00255045" w:rsidP="0025504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122595">
        <w:rPr>
          <w:rFonts w:ascii="Times New Roman" w:eastAsia="Times New Roman" w:hAnsi="Times New Roman" w:cs="Times New Roman"/>
          <w:color w:val="202020"/>
          <w:sz w:val="26"/>
          <w:szCs w:val="26"/>
          <w:shd w:val="clear" w:color="auto" w:fill="FFFFFF"/>
          <w:lang w:eastAsia="it-IT"/>
        </w:rPr>
        <w:t xml:space="preserve">- Disequilibri pressori </w:t>
      </w:r>
      <w:proofErr w:type="spellStart"/>
      <w:r w:rsidRPr="00122595">
        <w:rPr>
          <w:rFonts w:ascii="Times New Roman" w:eastAsia="Times New Roman" w:hAnsi="Times New Roman" w:cs="Times New Roman"/>
          <w:color w:val="202020"/>
          <w:sz w:val="26"/>
          <w:szCs w:val="26"/>
          <w:shd w:val="clear" w:color="auto" w:fill="FFFFFF"/>
          <w:lang w:eastAsia="it-IT"/>
        </w:rPr>
        <w:t>toraco</w:t>
      </w:r>
      <w:proofErr w:type="spellEnd"/>
      <w:r w:rsidRPr="00122595">
        <w:rPr>
          <w:rFonts w:ascii="Times New Roman" w:eastAsia="Times New Roman" w:hAnsi="Times New Roman" w:cs="Times New Roman"/>
          <w:color w:val="202020"/>
          <w:sz w:val="26"/>
          <w:szCs w:val="26"/>
          <w:shd w:val="clear" w:color="auto" w:fill="FFFFFF"/>
          <w:lang w:eastAsia="it-IT"/>
        </w:rPr>
        <w:t>-addominali, Gonfiori addominali</w:t>
      </w:r>
    </w:p>
    <w:p w:rsidR="00255045" w:rsidRPr="0012259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  <w:r w:rsidRPr="00122595"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  <w:lastRenderedPageBreak/>
        <w:t xml:space="preserve">- </w:t>
      </w:r>
      <w:r w:rsidRPr="00122595"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it-IT"/>
        </w:rPr>
        <w:t>Esiti di interventi chirurgici</w:t>
      </w:r>
      <w:r w:rsidRPr="00122595"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  <w:t>: cicatrici profonde e aderenze che creano nel tempo schemi di tensione attraverso la rete mio-fasciale, a cui il corpo reagisce attivando i meccanismi posturali di compensazione.</w:t>
      </w:r>
    </w:p>
    <w:p w:rsidR="00255045" w:rsidRPr="00122595" w:rsidRDefault="00255045" w:rsidP="00255045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</w:pPr>
      <w:r w:rsidRPr="00122595"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  <w:t xml:space="preserve">- </w:t>
      </w:r>
      <w:r w:rsidRPr="00122595"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it-IT"/>
        </w:rPr>
        <w:t>Osteopatia ginecologica</w:t>
      </w:r>
      <w:r w:rsidRPr="00122595"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  <w:t>: turbe del ciclo mestruale, dolori pelvici, disfunzioni del pavimento pelvico, sindrome post</w:t>
      </w:r>
      <w:r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  <w:t>-</w:t>
      </w:r>
      <w:proofErr w:type="spellStart"/>
      <w:r w:rsidRPr="00122595"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  <w:t>partum</w:t>
      </w:r>
      <w:proofErr w:type="spellEnd"/>
      <w:r w:rsidRPr="00122595"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  <w:t>, riequilibrio bacino post-</w:t>
      </w:r>
      <w:proofErr w:type="spellStart"/>
      <w:r w:rsidRPr="00122595"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  <w:t>partum</w:t>
      </w:r>
      <w:proofErr w:type="spellEnd"/>
      <w:r w:rsidRPr="00122595">
        <w:rPr>
          <w:rFonts w:ascii="Times New Roman" w:eastAsia="Times New Roman" w:hAnsi="Times New Roman" w:cs="Times New Roman"/>
          <w:color w:val="202020"/>
          <w:sz w:val="26"/>
          <w:szCs w:val="26"/>
          <w:lang w:eastAsia="it-IT"/>
        </w:rPr>
        <w:t>, dolori mestruali, dismenorrea e endometriosi, cistiti ricorrenti.</w:t>
      </w:r>
    </w:p>
    <w:p w:rsidR="00255045" w:rsidRPr="003638D0" w:rsidRDefault="00255045" w:rsidP="00255045">
      <w:pPr>
        <w:rPr>
          <w:rFonts w:ascii="Times New Roman" w:hAnsi="Times New Roman" w:cs="Times New Roman"/>
          <w:sz w:val="26"/>
          <w:szCs w:val="26"/>
        </w:rPr>
      </w:pPr>
    </w:p>
    <w:p w:rsidR="00255045" w:rsidRDefault="00255045" w:rsidP="00255045"/>
    <w:p w:rsidR="002633E1" w:rsidRPr="00255045" w:rsidRDefault="00255045" w:rsidP="00255045">
      <w:bookmarkStart w:id="0" w:name="_GoBack"/>
      <w:bookmarkEnd w:id="0"/>
    </w:p>
    <w:sectPr w:rsidR="002633E1" w:rsidRPr="00255045" w:rsidSect="00D02AA3">
      <w:head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55" w:rsidRDefault="00255045" w:rsidP="00DA0855">
    <w:pPr>
      <w:spacing w:line="264" w:lineRule="auto"/>
      <w:jc w:val="center"/>
    </w:pPr>
    <w:r>
      <w:rPr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4EDF7" wp14:editId="7F79E60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235F2CE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0279CD4C" wp14:editId="15C585BF">
          <wp:extent cx="2891155" cy="1099820"/>
          <wp:effectExtent l="0" t="0" r="4445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15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6DE6" w:rsidRDefault="00255045" w:rsidP="00666DE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45"/>
    <w:rsid w:val="00016838"/>
    <w:rsid w:val="00255045"/>
    <w:rsid w:val="002E5A6E"/>
    <w:rsid w:val="0047270F"/>
    <w:rsid w:val="008E4090"/>
    <w:rsid w:val="00B11462"/>
    <w:rsid w:val="00CD3C93"/>
    <w:rsid w:val="00D02AA3"/>
    <w:rsid w:val="00DD4D5F"/>
    <w:rsid w:val="00F3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8465-F031-4264-B59C-81A90B57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50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5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5504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550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mina</dc:creator>
  <cp:keywords/>
  <dc:description/>
  <cp:lastModifiedBy>francesca mina</cp:lastModifiedBy>
  <cp:revision>1</cp:revision>
  <dcterms:created xsi:type="dcterms:W3CDTF">2018-04-06T19:36:00Z</dcterms:created>
  <dcterms:modified xsi:type="dcterms:W3CDTF">2018-04-06T19:38:00Z</dcterms:modified>
</cp:coreProperties>
</file>