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8D" w:rsidRPr="007B6DA2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  <w:sz w:val="28"/>
          <w:szCs w:val="28"/>
        </w:rPr>
      </w:pPr>
      <w:r w:rsidRPr="00D0118D">
        <w:rPr>
          <w:rFonts w:ascii="Georgia" w:hAnsi="Georgia"/>
          <w:color w:val="000000"/>
          <w:sz w:val="28"/>
          <w:szCs w:val="28"/>
        </w:rPr>
        <w:t>Il Giardino</w:t>
      </w:r>
      <w:r w:rsidR="000616AF">
        <w:rPr>
          <w:rFonts w:ascii="Georgia" w:hAnsi="Georgia"/>
          <w:color w:val="000000"/>
          <w:sz w:val="28"/>
          <w:szCs w:val="28"/>
        </w:rPr>
        <w:t xml:space="preserve"> e la Piscina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 </w:t>
      </w:r>
      <w:proofErr w:type="spellStart"/>
      <w:r>
        <w:rPr>
          <w:rFonts w:ascii="Georgia" w:hAnsi="Georgia"/>
          <w:color w:val="000000"/>
        </w:rPr>
        <w:t>dammusi</w:t>
      </w:r>
      <w:proofErr w:type="spellEnd"/>
      <w:r>
        <w:rPr>
          <w:rFonts w:ascii="Georgia" w:hAnsi="Georgia"/>
          <w:color w:val="000000"/>
        </w:rPr>
        <w:t xml:space="preserve"> de "La casa dei fiori" sono circondati da uno splendido giardino con fiori in tutte le stagioni.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Molte sono le varietà di piante grasse, alcune hanno fiori di particolare bellezza, che durano anche una sola notte.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Tra i rampicanti primeggiano i roseti, le campanelle blu e le passiflora di colore bianco, rosso e blu i cui frutti esotici possono essere utilizzati per gustose macedonie.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Di particolare bellezza "l'albero delle farfalle" dal colore azzurro e le </w:t>
      </w:r>
      <w:proofErr w:type="spellStart"/>
      <w:r>
        <w:rPr>
          <w:rFonts w:ascii="Georgia" w:hAnsi="Georgia"/>
          <w:color w:val="000000"/>
        </w:rPr>
        <w:t>bouganville</w:t>
      </w:r>
      <w:proofErr w:type="spellEnd"/>
      <w:r>
        <w:rPr>
          <w:rFonts w:ascii="Georgia" w:hAnsi="Georgia"/>
          <w:color w:val="000000"/>
        </w:rPr>
        <w:t xml:space="preserve"> di colore rosso, ciclamino e bianco.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In primavera incominciano a fiorire le margherite e i fiori di pesco e gli incantevoli fiori del mandorlo, delicati e profumati, che sfidano il vento orgogliosi della loro semplicità.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Nel mese di maggio rose, gladioli, fresie, iris, gigli, narcisi, ranuncoli, giacinti, lilium e viole del pensiero colorano e profumano con intensità il giardino.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In estate, al mattino, l'odore del gelsomino, del caprifoglio e dell'albero di limone riconciliano con la vita e invitano ad un'abbondante e sostanziosa colazione.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Un albero di fichi con le sue fronde ombreggia maestoso.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 fiori celesti del </w:t>
      </w:r>
      <w:proofErr w:type="spellStart"/>
      <w:r>
        <w:rPr>
          <w:rFonts w:ascii="Georgia" w:hAnsi="Georgia"/>
          <w:color w:val="000000"/>
        </w:rPr>
        <w:t>plumbaco</w:t>
      </w:r>
      <w:proofErr w:type="spellEnd"/>
      <w:r>
        <w:rPr>
          <w:rFonts w:ascii="Georgia" w:hAnsi="Georgia"/>
          <w:color w:val="000000"/>
        </w:rPr>
        <w:t>, le lantane di diversi colori, i gerani, le bocche di leone, le begonie, le belle di notte, i cespugli di lavanda e le ortensie allietano la vista.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L'angolo dell'albero di mandorlo è un posto ideale per pensare, per leggere, per sognare e... per gustare al mattino salutari colazioni.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Le ninfee, le calle, il papiro e le canne acquatiche impreziosiscono il laghetto dei pesciolini rossi.</w:t>
      </w:r>
    </w:p>
    <w:p w:rsidR="00D0118D" w:rsidRPr="000616AF" w:rsidRDefault="00D0118D" w:rsidP="000616AF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E per finire non mancano salvia, origano, citronella, malva, menta, timo, rosmarino, prezzemolo, basilico, portulaca e peperoncini per dare profumo ai piatti </w:t>
      </w:r>
      <w:proofErr w:type="spellStart"/>
      <w:r>
        <w:rPr>
          <w:rFonts w:ascii="Georgia" w:hAnsi="Georgia"/>
          <w:color w:val="000000"/>
        </w:rPr>
        <w:t>panteschi</w:t>
      </w:r>
      <w:proofErr w:type="spellEnd"/>
      <w:r>
        <w:rPr>
          <w:rFonts w:ascii="Georgia" w:hAnsi="Georgia"/>
          <w:color w:val="000000"/>
        </w:rPr>
        <w:t>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 </w:t>
      </w:r>
      <w:proofErr w:type="spellStart"/>
      <w:r>
        <w:rPr>
          <w:rFonts w:ascii="Georgia" w:hAnsi="Georgia"/>
          <w:color w:val="000000"/>
        </w:rPr>
        <w:t>dammusi</w:t>
      </w:r>
      <w:proofErr w:type="spellEnd"/>
      <w:r>
        <w:rPr>
          <w:rFonts w:ascii="Georgia" w:hAnsi="Georgia"/>
          <w:color w:val="000000"/>
        </w:rPr>
        <w:t xml:space="preserve"> del Residence "La casa dei fiori" dispongono di una piscina con vista mare, circondata da un giardino con splendide piante resistenti al vento e alla mancanza di acqua i cui fiori, dal profumo intenso e piacevole in tutte le stagioni, rendono unico e impareggiabile il soggiorno al Residence.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La piscina offre la possibilità di rinfrescarsi al ritorno dalle escursioni alla scoperta dell’isola e dei bellissimi panorami che solo una terra selvaggia e incontaminata come Pantelleria può regalare.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Nei giorni in cui il vento soffia instancabile ed è difficile riuscire a trovare una caletta riparata, diventa piacevole godersi la tranquillità della piscina.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Al mattino si può gustare il sorgere del sole e al tramonto lo si può ammirare mentre cala dolcemente sul mare, invece la sera ci si può divertire a contare le innumerevoli costellazioni che si possono ammirare dalle sdraio a disposizione degli ospiti.</w:t>
      </w:r>
    </w:p>
    <w:p w:rsidR="00D0118D" w:rsidRDefault="00D0118D" w:rsidP="00D0118D">
      <w:pPr>
        <w:pStyle w:val="NormaleWeb"/>
        <w:shd w:val="clear" w:color="auto" w:fill="FFFFFF"/>
        <w:spacing w:before="0" w:beforeAutospacing="0" w:after="135" w:afterAutospacing="0"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Sotto il mandorlo che fiancheggia la piscina è stato realizzato un angolo relax ove è piacevole leggere o scambiare le proprie impressioni con gli altri ospiti.</w:t>
      </w:r>
    </w:p>
    <w:p w:rsidR="00D0118D" w:rsidRDefault="00D0118D"/>
    <w:p w:rsidR="00D0118D" w:rsidRPr="00D0118D" w:rsidRDefault="00D0118D" w:rsidP="00D0118D">
      <w:pPr>
        <w:shd w:val="clear" w:color="auto" w:fill="FFFFFF"/>
        <w:spacing w:after="0" w:line="540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it-IT"/>
        </w:rPr>
      </w:pPr>
      <w:r w:rsidRPr="00D0118D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it-IT"/>
        </w:rPr>
        <w:t>Per informazioni</w:t>
      </w:r>
    </w:p>
    <w:p w:rsidR="00D0118D" w:rsidRPr="00D0118D" w:rsidRDefault="00D0118D" w:rsidP="00D0118D">
      <w:pPr>
        <w:numPr>
          <w:ilvl w:val="0"/>
          <w:numId w:val="1"/>
        </w:numPr>
        <w:shd w:val="clear" w:color="auto" w:fill="FFFFFF"/>
        <w:spacing w:after="0" w:line="405" w:lineRule="atLeast"/>
        <w:ind w:left="375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it-IT"/>
        </w:rPr>
      </w:pPr>
      <w:r w:rsidRPr="00D0118D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it-IT"/>
        </w:rPr>
        <w:t>Concetta</w:t>
      </w:r>
    </w:p>
    <w:p w:rsidR="00D0118D" w:rsidRPr="00D0118D" w:rsidRDefault="00D0118D" w:rsidP="00D0118D">
      <w:pPr>
        <w:numPr>
          <w:ilvl w:val="1"/>
          <w:numId w:val="1"/>
        </w:numPr>
        <w:shd w:val="clear" w:color="auto" w:fill="FFFFFF"/>
        <w:spacing w:before="180" w:after="100" w:afterAutospacing="1" w:line="270" w:lineRule="atLeast"/>
        <w:ind w:left="750"/>
        <w:rPr>
          <w:rFonts w:ascii="Georgia" w:eastAsia="Times New Roman" w:hAnsi="Georgia" w:cs="Times New Roman"/>
          <w:color w:val="000000"/>
          <w:sz w:val="30"/>
          <w:szCs w:val="30"/>
          <w:lang w:val="en-US" w:eastAsia="it-IT"/>
        </w:rPr>
      </w:pPr>
      <w:r w:rsidRPr="00D0118D">
        <w:rPr>
          <w:rFonts w:ascii="Georgia" w:eastAsia="Times New Roman" w:hAnsi="Georgia" w:cs="Times New Roman"/>
          <w:color w:val="000000"/>
          <w:sz w:val="30"/>
          <w:lang w:val="en-US" w:eastAsia="it-IT"/>
        </w:rPr>
        <w:t> </w:t>
      </w:r>
      <w:r w:rsidRPr="00D0118D">
        <w:rPr>
          <w:rFonts w:ascii="Georgia" w:eastAsia="Times New Roman" w:hAnsi="Georgia" w:cs="Times New Roman"/>
          <w:color w:val="000000"/>
          <w:sz w:val="30"/>
          <w:szCs w:val="30"/>
          <w:lang w:val="en-US" w:eastAsia="it-IT"/>
        </w:rPr>
        <w:t>mericoncet@gmail.com (</w:t>
      </w:r>
      <w:proofErr w:type="spellStart"/>
      <w:r w:rsidRPr="00D0118D">
        <w:rPr>
          <w:rFonts w:ascii="Georgia" w:eastAsia="Times New Roman" w:hAnsi="Georgia" w:cs="Times New Roman"/>
          <w:color w:val="000000"/>
          <w:sz w:val="30"/>
          <w:szCs w:val="30"/>
          <w:lang w:val="en-US" w:eastAsia="it-IT"/>
        </w:rPr>
        <w:t>italiano</w:t>
      </w:r>
      <w:proofErr w:type="spellEnd"/>
      <w:r w:rsidRPr="00D0118D">
        <w:rPr>
          <w:rFonts w:ascii="Georgia" w:eastAsia="Times New Roman" w:hAnsi="Georgia" w:cs="Times New Roman"/>
          <w:color w:val="000000"/>
          <w:sz w:val="30"/>
          <w:szCs w:val="30"/>
          <w:lang w:val="en-US" w:eastAsia="it-IT"/>
        </w:rPr>
        <w:t>, English)</w:t>
      </w:r>
    </w:p>
    <w:p w:rsidR="00D0118D" w:rsidRPr="00D0118D" w:rsidRDefault="00D0118D" w:rsidP="00D0118D">
      <w:pPr>
        <w:numPr>
          <w:ilvl w:val="1"/>
          <w:numId w:val="1"/>
        </w:numPr>
        <w:shd w:val="clear" w:color="auto" w:fill="FFFFFF"/>
        <w:spacing w:before="180" w:after="100" w:afterAutospacing="1" w:line="270" w:lineRule="atLeast"/>
        <w:ind w:left="750"/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</w:pPr>
      <w:r w:rsidRPr="00D0118D">
        <w:rPr>
          <w:rFonts w:ascii="Georgia" w:eastAsia="Times New Roman" w:hAnsi="Georgia" w:cs="Times New Roman"/>
          <w:color w:val="000000"/>
          <w:sz w:val="30"/>
          <w:lang w:val="en-US" w:eastAsia="it-IT"/>
        </w:rPr>
        <w:t> </w:t>
      </w:r>
      <w:r w:rsidRPr="00D0118D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>+39 334.8357182 (italiano)</w:t>
      </w:r>
    </w:p>
    <w:p w:rsidR="00D0118D" w:rsidRPr="00D0118D" w:rsidRDefault="00D0118D" w:rsidP="00D0118D">
      <w:pPr>
        <w:numPr>
          <w:ilvl w:val="1"/>
          <w:numId w:val="1"/>
        </w:numPr>
        <w:shd w:val="clear" w:color="auto" w:fill="FFFFFF"/>
        <w:spacing w:before="180" w:after="100" w:afterAutospacing="1" w:line="270" w:lineRule="atLeast"/>
        <w:ind w:left="750"/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</w:pPr>
      <w:r w:rsidRPr="00D0118D">
        <w:rPr>
          <w:rFonts w:ascii="Georgia" w:eastAsia="Times New Roman" w:hAnsi="Georgia" w:cs="Times New Roman"/>
          <w:color w:val="000000"/>
          <w:sz w:val="30"/>
          <w:lang w:eastAsia="it-IT"/>
        </w:rPr>
        <w:t> </w:t>
      </w:r>
      <w:r w:rsidRPr="00D0118D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>+39 333.2563235 (italiano)</w:t>
      </w:r>
    </w:p>
    <w:p w:rsidR="00D0118D" w:rsidRPr="00D0118D" w:rsidRDefault="00D0118D" w:rsidP="00D0118D">
      <w:pPr>
        <w:numPr>
          <w:ilvl w:val="0"/>
          <w:numId w:val="1"/>
        </w:numPr>
        <w:shd w:val="clear" w:color="auto" w:fill="FFFFFF"/>
        <w:spacing w:after="0" w:line="405" w:lineRule="atLeast"/>
        <w:ind w:left="375"/>
        <w:outlineLvl w:val="2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it-IT"/>
        </w:rPr>
      </w:pPr>
      <w:r w:rsidRPr="00D0118D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it-IT"/>
        </w:rPr>
        <w:t>Carlo</w:t>
      </w:r>
    </w:p>
    <w:p w:rsidR="00D0118D" w:rsidRPr="00D0118D" w:rsidRDefault="00D0118D" w:rsidP="00D0118D">
      <w:pPr>
        <w:numPr>
          <w:ilvl w:val="1"/>
          <w:numId w:val="1"/>
        </w:numPr>
        <w:shd w:val="clear" w:color="auto" w:fill="FFFFFF"/>
        <w:spacing w:before="180" w:after="100" w:afterAutospacing="1" w:line="270" w:lineRule="atLeast"/>
        <w:ind w:left="750"/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</w:pPr>
      <w:r w:rsidRPr="00D0118D">
        <w:rPr>
          <w:rFonts w:ascii="Georgia" w:eastAsia="Times New Roman" w:hAnsi="Georgia" w:cs="Times New Roman"/>
          <w:color w:val="000000"/>
          <w:sz w:val="30"/>
          <w:lang w:eastAsia="it-IT"/>
        </w:rPr>
        <w:t> </w:t>
      </w:r>
      <w:r w:rsidRPr="00D0118D">
        <w:rPr>
          <w:rFonts w:ascii="Georgia" w:eastAsia="Times New Roman" w:hAnsi="Georgia" w:cs="Times New Roman"/>
          <w:color w:val="000000"/>
          <w:sz w:val="30"/>
          <w:szCs w:val="30"/>
          <w:lang w:eastAsia="it-IT"/>
        </w:rPr>
        <w:t>+39 329.0629574 (English)</w:t>
      </w:r>
    </w:p>
    <w:p w:rsidR="00D0118D" w:rsidRDefault="00D0118D"/>
    <w:p w:rsidR="00D0118D" w:rsidRDefault="00D0118D"/>
    <w:sectPr w:rsidR="00D0118D" w:rsidSect="00FF7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401"/>
    <w:multiLevelType w:val="multilevel"/>
    <w:tmpl w:val="5312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118D"/>
    <w:rsid w:val="000616AF"/>
    <w:rsid w:val="000D5FBC"/>
    <w:rsid w:val="003B5409"/>
    <w:rsid w:val="005B197B"/>
    <w:rsid w:val="007B6DA2"/>
    <w:rsid w:val="00D0118D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E06"/>
  </w:style>
  <w:style w:type="paragraph" w:styleId="Titolo2">
    <w:name w:val="heading 2"/>
    <w:basedOn w:val="Normale"/>
    <w:link w:val="Titolo2Carattere"/>
    <w:uiPriority w:val="9"/>
    <w:qFormat/>
    <w:rsid w:val="00D01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01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0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118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011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D0118D"/>
  </w:style>
  <w:style w:type="character" w:customStyle="1" w:styleId="smaller60">
    <w:name w:val="smaller_60"/>
    <w:basedOn w:val="Carpredefinitoparagrafo"/>
    <w:rsid w:val="00D01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2015-06-17T15:27:00Z</dcterms:created>
  <dcterms:modified xsi:type="dcterms:W3CDTF">2015-06-17T15:32:00Z</dcterms:modified>
</cp:coreProperties>
</file>